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E8" w:rsidRDefault="00503FE8" w:rsidP="00D8027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456686" w:rsidRDefault="00456686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437BFF">
        <w:rPr>
          <w:rFonts w:ascii="Times New Roman" w:eastAsia="Times New Roman" w:hAnsi="Times New Roman"/>
          <w:sz w:val="24"/>
          <w:szCs w:val="24"/>
        </w:rPr>
        <w:t>4</w:t>
      </w:r>
    </w:p>
    <w:p w:rsidR="00456686" w:rsidRPr="00456686" w:rsidRDefault="00437BFF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437BFF">
        <w:rPr>
          <w:rFonts w:ascii="Times New Roman" w:eastAsia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437BF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37BFF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456686" w:rsidRPr="00456686" w:rsidRDefault="00456686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456686">
        <w:rPr>
          <w:rFonts w:ascii="Times New Roman" w:eastAsia="Times New Roman" w:hAnsi="Times New Roman"/>
          <w:sz w:val="24"/>
          <w:szCs w:val="24"/>
        </w:rPr>
        <w:t>МОУ «</w:t>
      </w:r>
      <w:proofErr w:type="spellStart"/>
      <w:r w:rsidRPr="00456686">
        <w:rPr>
          <w:rFonts w:ascii="Times New Roman" w:eastAsia="Times New Roman" w:hAnsi="Times New Roman"/>
          <w:sz w:val="24"/>
          <w:szCs w:val="24"/>
        </w:rPr>
        <w:t>Пьянковская</w:t>
      </w:r>
      <w:proofErr w:type="spellEnd"/>
      <w:r w:rsidRPr="00456686"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456686" w:rsidRPr="00456686" w:rsidRDefault="00456686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456686" w:rsidRPr="00456686" w:rsidRDefault="00456686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456686" w:rsidRPr="00456686" w:rsidRDefault="00456686" w:rsidP="0045668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Default="00456686" w:rsidP="00D80279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D80279" w:rsidRDefault="00D80279" w:rsidP="00D80279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D80279" w:rsidRPr="00456686" w:rsidRDefault="00D80279" w:rsidP="00D80279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6686">
        <w:rPr>
          <w:rFonts w:ascii="Times New Roman" w:eastAsia="Times New Roman" w:hAnsi="Times New Roman"/>
          <w:b/>
          <w:sz w:val="36"/>
          <w:szCs w:val="36"/>
        </w:rPr>
        <w:t xml:space="preserve">Рабочая программа </w:t>
      </w: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6686">
        <w:rPr>
          <w:rFonts w:ascii="Times New Roman" w:eastAsia="Times New Roman" w:hAnsi="Times New Roman"/>
          <w:b/>
          <w:sz w:val="36"/>
          <w:szCs w:val="36"/>
        </w:rPr>
        <w:t>по учебному предмету</w:t>
      </w: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6686">
        <w:rPr>
          <w:rFonts w:ascii="Times New Roman" w:eastAsia="Times New Roman" w:hAnsi="Times New Roman"/>
          <w:b/>
          <w:sz w:val="36"/>
          <w:szCs w:val="36"/>
        </w:rPr>
        <w:t xml:space="preserve"> «Математика» </w:t>
      </w: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456686" w:rsidRPr="00456686" w:rsidRDefault="00456686" w:rsidP="0045668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80279" w:rsidRDefault="00D80279" w:rsidP="00456686">
      <w:pPr>
        <w:spacing w:after="0" w:line="276" w:lineRule="auto"/>
        <w:rPr>
          <w:rFonts w:ascii="Times New Roman" w:eastAsia="Times New Roman" w:hAnsi="Times New Roman"/>
          <w:sz w:val="36"/>
          <w:szCs w:val="36"/>
        </w:rPr>
      </w:pPr>
    </w:p>
    <w:p w:rsidR="00D17B34" w:rsidRDefault="00D17B34" w:rsidP="00456686">
      <w:pPr>
        <w:spacing w:after="0" w:line="276" w:lineRule="auto"/>
        <w:rPr>
          <w:rFonts w:ascii="Times New Roman" w:eastAsia="Times New Roman" w:hAnsi="Times New Roman"/>
          <w:sz w:val="36"/>
          <w:szCs w:val="36"/>
        </w:rPr>
      </w:pPr>
    </w:p>
    <w:p w:rsidR="00D17B34" w:rsidRDefault="00D17B34" w:rsidP="00456686">
      <w:pPr>
        <w:spacing w:after="0" w:line="276" w:lineRule="auto"/>
        <w:rPr>
          <w:rFonts w:ascii="Times New Roman" w:eastAsia="Times New Roman" w:hAnsi="Times New Roman"/>
          <w:sz w:val="36"/>
          <w:szCs w:val="36"/>
        </w:rPr>
      </w:pPr>
    </w:p>
    <w:p w:rsidR="00D80279" w:rsidRDefault="00D80279" w:rsidP="00456686">
      <w:pPr>
        <w:spacing w:after="0" w:line="276" w:lineRule="auto"/>
        <w:rPr>
          <w:rFonts w:ascii="Times New Roman" w:eastAsia="Times New Roman" w:hAnsi="Times New Roman"/>
          <w:sz w:val="36"/>
          <w:szCs w:val="36"/>
        </w:rPr>
      </w:pPr>
    </w:p>
    <w:p w:rsidR="00D80279" w:rsidRDefault="00D80279" w:rsidP="00456686">
      <w:pPr>
        <w:spacing w:after="0" w:line="276" w:lineRule="auto"/>
        <w:rPr>
          <w:rFonts w:ascii="Times New Roman" w:eastAsia="Times New Roman" w:hAnsi="Times New Roman"/>
          <w:sz w:val="36"/>
          <w:szCs w:val="36"/>
        </w:rPr>
      </w:pPr>
    </w:p>
    <w:p w:rsidR="00437BFF" w:rsidRDefault="00437BFF" w:rsidP="00456686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:rsidR="00D17B34" w:rsidRDefault="00D17B34" w:rsidP="00456686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:rsidR="00D17B34" w:rsidRDefault="00D17B34" w:rsidP="00456686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:rsidR="00D17B34" w:rsidRPr="00456686" w:rsidRDefault="00D17B34" w:rsidP="00456686">
      <w:pPr>
        <w:spacing w:after="0" w:line="276" w:lineRule="auto"/>
        <w:rPr>
          <w:rFonts w:ascii="Times New Roman" w:eastAsia="Times New Roman" w:hAnsi="Times New Roman"/>
          <w:sz w:val="24"/>
        </w:rPr>
      </w:pPr>
    </w:p>
    <w:p w:rsidR="00456686" w:rsidRDefault="00456686" w:rsidP="002114FE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4"/>
        </w:rPr>
      </w:pPr>
    </w:p>
    <w:p w:rsidR="00757E41" w:rsidRDefault="00757E41" w:rsidP="00D17B34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06D54" w:rsidRDefault="00306D54" w:rsidP="0043348B">
      <w:pPr>
        <w:tabs>
          <w:tab w:val="left" w:pos="709"/>
          <w:tab w:val="left" w:pos="851"/>
          <w:tab w:val="left" w:pos="1418"/>
        </w:tabs>
        <w:spacing w:after="0" w:line="240" w:lineRule="auto"/>
        <w:ind w:left="567" w:firstLine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7E41" w:rsidRPr="00846FF3" w:rsidRDefault="00757E41" w:rsidP="00757E41">
      <w:pPr>
        <w:spacing w:after="0" w:line="7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E41" w:rsidRPr="00846FF3" w:rsidRDefault="00757E41" w:rsidP="00D17B34">
      <w:pPr>
        <w:spacing w:after="0" w:line="276" w:lineRule="auto"/>
        <w:ind w:left="7" w:right="-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757E41" w:rsidRPr="00846FF3" w:rsidRDefault="00757E41" w:rsidP="00D17B34">
      <w:pPr>
        <w:spacing w:after="0" w:line="276" w:lineRule="auto"/>
        <w:ind w:left="7" w:right="-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математике является подготовка </w:t>
      </w:r>
      <w:proofErr w:type="gramStart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757E41" w:rsidRPr="00846FF3" w:rsidRDefault="00757E41" w:rsidP="00D17B34">
      <w:pPr>
        <w:spacing w:after="0" w:line="276" w:lineRule="auto"/>
        <w:ind w:left="70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основной цели, </w:t>
      </w:r>
      <w:r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математике являются:</w:t>
      </w:r>
    </w:p>
    <w:p w:rsidR="00757E41" w:rsidRPr="00D17B34" w:rsidRDefault="00757E41" w:rsidP="00D17B34">
      <w:pPr>
        <w:numPr>
          <w:ilvl w:val="1"/>
          <w:numId w:val="28"/>
        </w:numPr>
        <w:tabs>
          <w:tab w:val="left" w:pos="1028"/>
        </w:tabs>
        <w:spacing w:after="0" w:line="276" w:lineRule="auto"/>
        <w:ind w:left="7" w:right="-2" w:firstLine="701"/>
        <w:jc w:val="both"/>
        <w:rPr>
          <w:rFonts w:ascii="Symbol" w:eastAsia="Symbol" w:hAnsi="Symbol" w:cs="Symbol"/>
          <w:sz w:val="27"/>
          <w:szCs w:val="27"/>
          <w:lang w:eastAsia="ru-RU"/>
        </w:rPr>
      </w:pPr>
      <w:r w:rsidRPr="00757E41">
        <w:rPr>
          <w:rFonts w:ascii="Times New Roman" w:eastAsia="Times New Roman" w:hAnsi="Times New Roman"/>
          <w:sz w:val="23"/>
          <w:szCs w:val="23"/>
          <w:lang w:eastAsia="ru-RU"/>
        </w:rPr>
        <w:t xml:space="preserve">формирование доступных умственно </w:t>
      </w:r>
      <w:proofErr w:type="gramStart"/>
      <w:r w:rsidRPr="00757E41">
        <w:rPr>
          <w:rFonts w:ascii="Times New Roman" w:eastAsia="Times New Roman" w:hAnsi="Times New Roman"/>
          <w:sz w:val="23"/>
          <w:szCs w:val="23"/>
          <w:lang w:eastAsia="ru-RU"/>
        </w:rPr>
        <w:t>обучающимся</w:t>
      </w:r>
      <w:proofErr w:type="gramEnd"/>
      <w:r w:rsidRPr="00757E41">
        <w:rPr>
          <w:rFonts w:ascii="Times New Roman" w:eastAsia="Times New Roman" w:hAnsi="Times New Roman"/>
          <w:sz w:val="23"/>
          <w:szCs w:val="23"/>
          <w:lang w:eastAsia="ru-RU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</w:t>
      </w:r>
    </w:p>
    <w:p w:rsidR="00757E41" w:rsidRPr="00D17B34" w:rsidRDefault="00757E41" w:rsidP="00D17B34">
      <w:pPr>
        <w:numPr>
          <w:ilvl w:val="0"/>
          <w:numId w:val="28"/>
        </w:numPr>
        <w:tabs>
          <w:tab w:val="left" w:pos="187"/>
        </w:tabs>
        <w:spacing w:after="0" w:line="276" w:lineRule="auto"/>
        <w:ind w:left="187" w:right="-2" w:hanging="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их использования при решении соответствующих возрасту задач;</w:t>
      </w:r>
    </w:p>
    <w:p w:rsidR="00757E41" w:rsidRPr="00D17B34" w:rsidRDefault="00757E41" w:rsidP="00D17B34">
      <w:pPr>
        <w:numPr>
          <w:ilvl w:val="1"/>
          <w:numId w:val="28"/>
        </w:numPr>
        <w:tabs>
          <w:tab w:val="left" w:pos="1028"/>
        </w:tabs>
        <w:spacing w:after="0" w:line="276" w:lineRule="auto"/>
        <w:ind w:left="7" w:right="-2" w:firstLine="70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и развитие познавательной деятельности и личностных </w:t>
      </w:r>
      <w:proofErr w:type="gramStart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proofErr w:type="gramEnd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757E41" w:rsidRPr="00437BFF" w:rsidRDefault="00757E41" w:rsidP="00D17B34">
      <w:pPr>
        <w:numPr>
          <w:ilvl w:val="1"/>
          <w:numId w:val="28"/>
        </w:numPr>
        <w:tabs>
          <w:tab w:val="left" w:pos="1028"/>
        </w:tabs>
        <w:spacing w:after="0" w:line="276" w:lineRule="auto"/>
        <w:ind w:left="7" w:right="-2" w:firstLine="70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437BFF" w:rsidRPr="00437BFF" w:rsidRDefault="00437BFF" w:rsidP="00437BFF">
      <w:pPr>
        <w:tabs>
          <w:tab w:val="left" w:pos="1028"/>
        </w:tabs>
        <w:spacing w:after="0" w:line="223" w:lineRule="auto"/>
        <w:ind w:right="-2"/>
        <w:jc w:val="both"/>
        <w:rPr>
          <w:rFonts w:ascii="Times New Roman" w:eastAsia="Symbol" w:hAnsi="Times New Roman"/>
          <w:sz w:val="24"/>
          <w:szCs w:val="28"/>
          <w:lang w:eastAsia="ru-RU"/>
        </w:rPr>
      </w:pPr>
    </w:p>
    <w:p w:rsidR="00757E41" w:rsidRPr="00757E41" w:rsidRDefault="00757E41" w:rsidP="00757E41">
      <w:pPr>
        <w:spacing w:after="0" w:line="2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BA77EF" w:rsidRDefault="00757E41" w:rsidP="00D17B34">
      <w:pPr>
        <w:numPr>
          <w:ilvl w:val="0"/>
          <w:numId w:val="29"/>
        </w:numPr>
        <w:spacing w:after="0" w:line="232" w:lineRule="auto"/>
        <w:ind w:left="426" w:right="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D80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«Математика»</w:t>
      </w:r>
    </w:p>
    <w:p w:rsidR="00D80279" w:rsidRPr="00BA77EF" w:rsidRDefault="00D80279" w:rsidP="00D80279">
      <w:pPr>
        <w:spacing w:after="0" w:line="232" w:lineRule="auto"/>
        <w:ind w:left="720" w:right="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7E41" w:rsidRPr="00757E41" w:rsidRDefault="00757E41" w:rsidP="00D17B34">
      <w:pPr>
        <w:spacing w:after="0" w:line="276" w:lineRule="auto"/>
        <w:ind w:right="20"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 - важный общеобразовательный предмет, который готовит учащихся </w:t>
      </w:r>
      <w:proofErr w:type="spellStart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7B34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отклонениями</w:t>
      </w:r>
      <w:proofErr w:type="spellEnd"/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интеллектуальном развитии к жизни и овладению доступными профессионально - трудовыми навыками. Содержание курса математики располагает необходимыми предпосылками для развития познавательной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льности, личностных качеств ребё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нка, воспитания трудолюбия, самостоятельности, терпеливости, настойчивости, любознательности, формирование умения планировать свою деятельность, осуществлять контроль и самоконтроль.</w:t>
      </w:r>
    </w:p>
    <w:p w:rsidR="00757E41" w:rsidRPr="00757E41" w:rsidRDefault="00757E41" w:rsidP="00D17B34">
      <w:pPr>
        <w:spacing w:after="0" w:line="276" w:lineRule="auto"/>
        <w:ind w:left="7"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757E41" w:rsidRPr="00757E41" w:rsidRDefault="00757E41" w:rsidP="00D17B34">
      <w:pPr>
        <w:spacing w:after="0" w:line="276" w:lineRule="auto"/>
        <w:ind w:left="7"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757E41" w:rsidRPr="00757E41" w:rsidRDefault="00757E41" w:rsidP="00D17B34">
      <w:pPr>
        <w:spacing w:after="0" w:line="276" w:lineRule="auto"/>
        <w:ind w:left="7"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 (понятия числа, величины, геометрической фигуры).</w:t>
      </w:r>
    </w:p>
    <w:p w:rsidR="00757E41" w:rsidRPr="00D17B34" w:rsidRDefault="00757E41" w:rsidP="00D17B34">
      <w:pPr>
        <w:spacing w:after="0" w:line="276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</w:t>
      </w:r>
      <w:r w:rsidR="00D17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оснастить как демонстрационными пособиями, так и раздаточным материалом для каждого ученика.</w:t>
      </w:r>
    </w:p>
    <w:p w:rsidR="00757E41" w:rsidRPr="00757E41" w:rsidRDefault="00757E41" w:rsidP="00D17B34">
      <w:pPr>
        <w:spacing w:after="0" w:line="276" w:lineRule="auto"/>
        <w:ind w:left="7" w:right="20"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757E41" w:rsidRPr="00846FF3" w:rsidRDefault="00757E41" w:rsidP="00D17B34">
      <w:pPr>
        <w:spacing w:after="0" w:line="276" w:lineRule="auto"/>
        <w:ind w:left="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</w:t>
      </w:r>
      <w:r w:rsidR="00C74E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757E41" w:rsidRPr="00846FF3" w:rsidRDefault="00757E41" w:rsidP="00D17B34">
      <w:pPr>
        <w:spacing w:after="0" w:line="276" w:lineRule="auto"/>
        <w:ind w:left="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757E41" w:rsidRPr="00846FF3" w:rsidRDefault="00757E41" w:rsidP="00D17B34">
      <w:pPr>
        <w:spacing w:after="0" w:line="276" w:lineRule="auto"/>
        <w:ind w:left="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опирается на наглядно-образное и наглядно-действенное мышление, с помощью чего формируются элементы абстрактного мышления. Через математическое содержание формируются и корригируются и такие формы мыслительной деятельности, как сравнение, анализ, синтез.</w:t>
      </w:r>
    </w:p>
    <w:p w:rsidR="00757E41" w:rsidRDefault="00757E41" w:rsidP="00D17B34">
      <w:pPr>
        <w:spacing w:after="0" w:line="276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E41">
        <w:rPr>
          <w:rFonts w:ascii="Times New Roman" w:eastAsia="Times New Roman" w:hAnsi="Times New Roman"/>
          <w:sz w:val="24"/>
          <w:szCs w:val="24"/>
          <w:lang w:eastAsia="ru-RU"/>
        </w:rPr>
        <w:t>При отборе учебного материала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D80279" w:rsidRPr="00846FF3" w:rsidRDefault="00D80279" w:rsidP="00757E41">
      <w:pPr>
        <w:spacing w:after="0" w:line="237" w:lineRule="auto"/>
        <w:ind w:left="7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E41" w:rsidRPr="00846FF3" w:rsidRDefault="00757E41" w:rsidP="00757E41">
      <w:pPr>
        <w:spacing w:after="0" w:line="11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E41" w:rsidRPr="00D17B34" w:rsidRDefault="00D80279" w:rsidP="00D17B34">
      <w:pPr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332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332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</w:t>
      </w:r>
      <w:r w:rsidR="00757E41"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«Математика» </w:t>
      </w:r>
      <w:r w:rsidR="00757E41" w:rsidRPr="00757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D17B34" w:rsidRPr="00846FF3" w:rsidRDefault="00D17B34" w:rsidP="00D17B3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E41" w:rsidRPr="00846FF3" w:rsidRDefault="00757E41" w:rsidP="00757E41">
      <w:pPr>
        <w:spacing w:after="0" w:line="7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отводится 4 ч. в неделю.</w:t>
      </w: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-в 1 классе -132 часа; 33 учебные недели.</w:t>
      </w: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-в 2 классе -136 часов в год; 34 учебные недели.</w:t>
      </w: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-в 3 классе -136 часов в год; 34 учебные недели.</w:t>
      </w: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-в 4 классе -136 часов в год. 34 учебные недели.</w:t>
      </w:r>
    </w:p>
    <w:p w:rsidR="00D80279" w:rsidRPr="00D80279" w:rsidRDefault="00D80279" w:rsidP="00D17B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279">
        <w:rPr>
          <w:rFonts w:ascii="Times New Roman" w:eastAsia="Times New Roman" w:hAnsi="Times New Roman"/>
          <w:sz w:val="24"/>
          <w:szCs w:val="24"/>
          <w:lang w:eastAsia="ru-RU"/>
        </w:rPr>
        <w:t>Всего на изучение предмета отведено 540 часов.</w:t>
      </w:r>
    </w:p>
    <w:p w:rsidR="00D80279" w:rsidRDefault="00D80279" w:rsidP="00D00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0D" w:rsidRDefault="00731B50" w:rsidP="00D17B3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</w:t>
      </w:r>
      <w:r w:rsidR="00EF1A0D" w:rsidRPr="00D00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</w:t>
      </w:r>
      <w:r w:rsidR="00D0086A" w:rsidRPr="00D0086A">
        <w:rPr>
          <w:rFonts w:ascii="Times New Roman" w:eastAsia="Times New Roman" w:hAnsi="Times New Roman"/>
          <w:b/>
          <w:sz w:val="24"/>
          <w:szCs w:val="24"/>
          <w:lang w:eastAsia="ru-RU"/>
        </w:rPr>
        <w:t>ты освоения учебного предмета «М</w:t>
      </w:r>
      <w:r w:rsidR="00EF1A0D" w:rsidRPr="00D0086A">
        <w:rPr>
          <w:rFonts w:ascii="Times New Roman" w:eastAsia="Times New Roman" w:hAnsi="Times New Roman"/>
          <w:b/>
          <w:sz w:val="24"/>
          <w:szCs w:val="24"/>
          <w:lang w:eastAsia="ru-RU"/>
        </w:rPr>
        <w:t>атематика»</w:t>
      </w:r>
    </w:p>
    <w:p w:rsidR="00D80279" w:rsidRDefault="00D80279" w:rsidP="00D802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2F6" w:rsidRDefault="002F22F6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требования к </w:t>
      </w:r>
      <w:r w:rsidR="00A5174D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личностным и предметным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 освоения обучающимися </w:t>
      </w:r>
      <w:r w:rsidR="00A5174D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>основной об</w:t>
      </w:r>
      <w:r w:rsidR="00A5174D">
        <w:rPr>
          <w:rFonts w:ascii="Times New Roman" w:eastAsia="Times New Roman" w:hAnsi="Times New Roman"/>
          <w:sz w:val="24"/>
          <w:szCs w:val="24"/>
          <w:lang w:eastAsia="ru-RU"/>
        </w:rPr>
        <w:t>щеоб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>разовательной программы</w:t>
      </w:r>
      <w:r w:rsidR="00A517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74D" w:rsidRDefault="00A5174D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Совокупность личностных и предметных результатов составляет содержание жизненных компетенций обучающихся.</w:t>
      </w:r>
    </w:p>
    <w:p w:rsidR="00A5174D" w:rsidRPr="00A5174D" w:rsidRDefault="00A5174D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обеспечивающими становление социальных отношений обучающихся в различных средах,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</w:t>
      </w:r>
      <w:r w:rsidRPr="00A5174D">
        <w:rPr>
          <w:rFonts w:ascii="Times New Roman" w:eastAsia="Times New Roman" w:hAnsi="Times New Roman"/>
          <w:sz w:val="24"/>
          <w:szCs w:val="24"/>
          <w:lang w:eastAsia="ru-RU"/>
        </w:rPr>
        <w:t>к обучению и познанию.</w:t>
      </w:r>
    </w:p>
    <w:p w:rsidR="00A5174D" w:rsidRDefault="00A5174D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овладением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A5174D" w:rsidRPr="002F22F6" w:rsidRDefault="00A5174D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D15" w:rsidRPr="00562D15" w:rsidRDefault="008B203A" w:rsidP="00D17B3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л</w:t>
      </w:r>
      <w:r w:rsidR="00FB00A5">
        <w:rPr>
          <w:rFonts w:ascii="Times New Roman" w:eastAsia="Times New Roman" w:hAnsi="Times New Roman"/>
          <w:b/>
          <w:sz w:val="24"/>
          <w:szCs w:val="24"/>
          <w:lang w:eastAsia="ru-RU"/>
        </w:rPr>
        <w:t>ичностные результаты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38C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адаптированной основной общеобразовательной программы должны отражать: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5) овладение социально-бытовыми умениями, используемыми в повседневной жизни;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B00A5" w:rsidRPr="00FB00A5" w:rsidRDefault="00FB00A5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/>
          <w:sz w:val="24"/>
          <w:szCs w:val="24"/>
          <w:lang w:eastAsia="ru-RU"/>
        </w:rPr>
        <w:t>13) формирование готовности к самостоятельной жизни.</w:t>
      </w:r>
    </w:p>
    <w:p w:rsidR="008B203A" w:rsidRDefault="008B203A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203A" w:rsidRDefault="008B203A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03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ланируемые п</w:t>
      </w:r>
      <w:r w:rsidRPr="008B203A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редметные результаты:</w:t>
      </w:r>
    </w:p>
    <w:p w:rsidR="00D0086A" w:rsidRPr="00D0086A" w:rsidRDefault="00D0086A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</w:t>
      </w:r>
      <w:r w:rsidR="008B203A" w:rsidRPr="008B203A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включа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ют освоенные </w:t>
      </w:r>
      <w:proofErr w:type="gramStart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их применения. Предметные результа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 в следующий класс, но рас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сматриваются как одна из составляющих при оценке итоговых достижений. </w:t>
      </w:r>
    </w:p>
    <w:p w:rsidR="00D0086A" w:rsidRPr="00D0086A" w:rsidRDefault="008B203A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>даптированн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086A"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два уровня овладения предметными результатами: минимальный и достаточный. </w:t>
      </w:r>
    </w:p>
    <w:p w:rsidR="00D0086A" w:rsidRDefault="00D0086A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/>
          <w:sz w:val="24"/>
          <w:szCs w:val="24"/>
          <w:lang w:eastAsia="ru-RU"/>
        </w:rPr>
        <w:t>Минимальный уровень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 большинства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ум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ственной отсталостью (интеллектуальными нарушениями). Вместе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отсутствие достижения это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го уровня отдельными обучающимися по отдельным предметам не является препятствием к </w:t>
      </w:r>
      <w:r w:rsidR="00FB00A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продолжению образования по 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получению ими образования по</w:t>
      </w:r>
      <w:r w:rsidR="00FB00A5">
        <w:rPr>
          <w:rFonts w:ascii="Times New Roman" w:eastAsia="Times New Roman" w:hAnsi="Times New Roman"/>
          <w:sz w:val="24"/>
          <w:szCs w:val="24"/>
          <w:lang w:eastAsia="ru-RU"/>
        </w:rPr>
        <w:t xml:space="preserve"> АООП (вариант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том случае, если обу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индивидуальному плану или на АООП (вариант 2). </w:t>
      </w:r>
    </w:p>
    <w:p w:rsidR="00780442" w:rsidRPr="00780442" w:rsidRDefault="00B9330D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адаптированной основной общеобразовательной программы</w:t>
      </w:r>
      <w:r w:rsidRPr="00B933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«Математика» </w:t>
      </w:r>
      <w:r w:rsidRPr="00B9330D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должны отражать:</w:t>
      </w:r>
    </w:p>
    <w:p w:rsidR="00780442" w:rsidRPr="00780442" w:rsidRDefault="00D17B34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элементарные математические представления о количестве, форме, величине предметов; пространственные и временные представления;</w:t>
      </w:r>
    </w:p>
    <w:p w:rsidR="00780442" w:rsidRPr="00780442" w:rsidRDefault="00D17B34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80442" w:rsidRPr="00780442" w:rsidRDefault="00D17B34" w:rsidP="00D17B34">
      <w:pPr>
        <w:tabs>
          <w:tab w:val="left" w:pos="38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80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</w:r>
    </w:p>
    <w:p w:rsidR="00780442" w:rsidRPr="00780442" w:rsidRDefault="00D17B34" w:rsidP="00D17B34">
      <w:pPr>
        <w:tabs>
          <w:tab w:val="left" w:pos="38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применения математических знаний для решения учебно-познавательных, учебно-практических, жизненных и профессиональ</w:t>
      </w:r>
      <w:r w:rsidR="00E5457B">
        <w:rPr>
          <w:rFonts w:ascii="Times New Roman" w:eastAsia="Times New Roman" w:hAnsi="Times New Roman"/>
          <w:sz w:val="24"/>
          <w:szCs w:val="24"/>
          <w:lang w:eastAsia="ru-RU"/>
        </w:rPr>
        <w:t>ных задач;</w:t>
      </w:r>
    </w:p>
    <w:p w:rsidR="00780442" w:rsidRPr="00780442" w:rsidRDefault="00D17B34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оперирование математическим содержанием на уровне словесно-логического мышления с использованием математической речи;</w:t>
      </w:r>
    </w:p>
    <w:p w:rsidR="00780442" w:rsidRPr="00D0086A" w:rsidRDefault="00D17B34" w:rsidP="00D17B34">
      <w:pPr>
        <w:tabs>
          <w:tab w:val="left" w:pos="38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780442" w:rsidRPr="00780442">
        <w:rPr>
          <w:rFonts w:ascii="Times New Roman" w:eastAsia="Times New Roman" w:hAnsi="Times New Roman"/>
          <w:sz w:val="24"/>
          <w:szCs w:val="24"/>
          <w:lang w:eastAsia="ru-RU"/>
        </w:rPr>
        <w:t>элементарные умения пользования компьютером.</w:t>
      </w:r>
    </w:p>
    <w:p w:rsidR="00D0086A" w:rsidRPr="00780442" w:rsidRDefault="00D0086A" w:rsidP="00D17B34">
      <w:pPr>
        <w:tabs>
          <w:tab w:val="left" w:pos="562"/>
        </w:tabs>
        <w:spacing w:after="0" w:line="276" w:lineRule="auto"/>
        <w:ind w:left="286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442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уровень: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компонентов сложения, вычитания, умножения, деления;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части).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таблицы умножения однозначных чисел до 5;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порядка действий в примерах в два арифметических действия;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и применение переместительного свойства сложения и умножения;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единиц измерения (меры) стоимости, длины, массы, времени и их соотношения;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различение чисел, полученных при счете и измерении, запись числа, полученного при измерении двумя мерами;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пользование календарем для установления порядка месяцев в году, количества суток в месяцах;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определение времени по часам (одним способом);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решение, составление, иллюстрирование изученных простых арифметических задач;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решение составных арифметических задач в два действия (с помощью учителя);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0086A" w:rsidRPr="00D0086A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E5457B" w:rsidRPr="00D17B34" w:rsidRDefault="00D0086A" w:rsidP="00D17B34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различение окружности и круга, вычерчивание окружности разных радиусов.</w:t>
      </w:r>
    </w:p>
    <w:p w:rsidR="00D0086A" w:rsidRPr="00780442" w:rsidRDefault="00D0086A" w:rsidP="00D17B34">
      <w:pPr>
        <w:tabs>
          <w:tab w:val="left" w:pos="562"/>
        </w:tabs>
        <w:spacing w:after="0" w:line="276" w:lineRule="auto"/>
        <w:ind w:left="286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4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Достаточный уровень: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числового ряда 1—100 в прямом и обратном порядке; 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счет, присчитыванием, отсчитыванием по единице и равными числовыми группами в пределах 100; 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откладывание любых чисел в пределах 100 с использованием счетного материала;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названия компонентов сложения, вычитания, умножения, деления;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порядка действий в примерах в два арифметических действия;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и применение переместительного свойство сложения и умножения;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выполнение устных и письменных действий сложения и вычитания чисел в пределах 100;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единиц (мер) измерения стоимости, длины, массы, времени и их соотношения;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определение времени по часам тремя способами с точностью до 1 мин;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решение, составление, иллюстрирование всех изученных простых арифметических задач;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краткая запись, моделирование содержания, решение составных арифметических задач в два действия;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различение замкнутых, незамкнутых кривых, ломаных линий; вычисление длины ломаной;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D0086A" w:rsidRPr="00D0086A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2E0CDB" w:rsidRDefault="00D0086A" w:rsidP="00D17B34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вычерчивание окружности разных радиусов, различение окружности и круга.</w:t>
      </w:r>
    </w:p>
    <w:p w:rsidR="00E5457B" w:rsidRDefault="00E5457B" w:rsidP="00E5457B">
      <w:pPr>
        <w:tabs>
          <w:tab w:val="left" w:pos="426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AD9" w:rsidRPr="00D17B34" w:rsidRDefault="00FE0AD9" w:rsidP="00D17B34">
      <w:pPr>
        <w:pStyle w:val="a3"/>
        <w:numPr>
          <w:ilvl w:val="0"/>
          <w:numId w:val="29"/>
        </w:numPr>
        <w:spacing w:after="0" w:line="234" w:lineRule="auto"/>
        <w:rPr>
          <w:rFonts w:ascii="Times New Roman" w:hAnsi="Times New Roman"/>
          <w:b/>
          <w:sz w:val="24"/>
          <w:szCs w:val="24"/>
        </w:rPr>
      </w:pPr>
      <w:r w:rsidRPr="00D17B34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33217E" w:rsidRPr="00D17B34">
        <w:rPr>
          <w:rFonts w:ascii="Times New Roman" w:hAnsi="Times New Roman"/>
          <w:b/>
          <w:sz w:val="24"/>
          <w:szCs w:val="24"/>
        </w:rPr>
        <w:t xml:space="preserve"> «Математика»</w:t>
      </w:r>
      <w:r w:rsidRPr="00D17B34">
        <w:rPr>
          <w:rFonts w:ascii="Times New Roman" w:hAnsi="Times New Roman"/>
          <w:b/>
          <w:sz w:val="24"/>
          <w:szCs w:val="24"/>
        </w:rPr>
        <w:t xml:space="preserve"> </w:t>
      </w:r>
    </w:p>
    <w:p w:rsidR="00D17B34" w:rsidRPr="00D17B34" w:rsidRDefault="00D17B34" w:rsidP="00D17B34">
      <w:pPr>
        <w:pStyle w:val="a3"/>
        <w:spacing w:after="0" w:line="23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40C" w:rsidRDefault="0036240C" w:rsidP="00D17B34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Пропедевтика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Свойства предметов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Предметы, обладающие определенными свойствами: цвет, форма, размер (величина),</w:t>
      </w:r>
      <w:r w:rsidR="009E0E00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назначение. Слова: каждый, все,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остальные (оставшиеся), другие.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Сравнение предметов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Сравнение двух предметов, серии предметов.</w:t>
      </w:r>
    </w:p>
    <w:p w:rsidR="00EC3F7B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Сравнение предметов по размеру.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Сравнение двух предметов: длинный, короткий (широкий, </w:t>
      </w:r>
      <w:r>
        <w:rPr>
          <w:rFonts w:ascii="Times New Roman" w:eastAsia="Times New Roman" w:hAnsi="Times New Roman"/>
          <w:sz w:val="24"/>
          <w:szCs w:val="24"/>
        </w:rPr>
        <w:lastRenderedPageBreak/>
        <w:t>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Сравнение трех-четырех предметов по тяжести (весу): тяжелее, легче,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самый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тяжелый, самый легкий.</w:t>
      </w:r>
    </w:p>
    <w:p w:rsidR="00EC3F7B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Сравнение предметных совокупностей по количеству предметов, их составляющих </w:t>
      </w:r>
      <w:r>
        <w:rPr>
          <w:rFonts w:ascii="Times New Roman" w:eastAsia="Times New Roman" w:hAnsi="Times New Roman"/>
          <w:sz w:val="24"/>
          <w:szCs w:val="24"/>
        </w:rPr>
        <w:t xml:space="preserve">Сравнение двух-трех предметных совокупностей.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Сравнение количества предметов одной совокупности до и после изменения количества предметов, ее составляющих.</w:t>
      </w:r>
      <w:r w:rsidR="00EC3F7B">
        <w:rPr>
          <w:sz w:val="20"/>
          <w:szCs w:val="20"/>
        </w:rPr>
        <w:t xml:space="preserve"> </w:t>
      </w:r>
    </w:p>
    <w:p w:rsidR="0036240C" w:rsidRDefault="00EC3F7B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36240C">
        <w:rPr>
          <w:rFonts w:ascii="Times New Roman" w:eastAsia="Times New Roman" w:hAnsi="Times New Roman"/>
          <w:sz w:val="24"/>
          <w:szCs w:val="24"/>
        </w:rPr>
        <w:t>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EC3F7B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Сравнение объемов жидкостей, сыпучих веществ</w:t>
      </w:r>
      <w:r w:rsidR="00EC3F7B">
        <w:rPr>
          <w:sz w:val="20"/>
          <w:szCs w:val="20"/>
        </w:rPr>
        <w:t>.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Сравнение объемов жидкостей, сыпучего вещества в одной емкости до и после изменения объема.</w:t>
      </w:r>
    </w:p>
    <w:p w:rsidR="0036240C" w:rsidRDefault="0036240C" w:rsidP="00D17B34">
      <w:pPr>
        <w:spacing w:after="0" w:line="276" w:lineRule="auto"/>
        <w:ind w:firstLine="702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Положение предметов в пространстве, на плоскости</w:t>
      </w:r>
    </w:p>
    <w:p w:rsidR="00A442D0" w:rsidRPr="00846FF3" w:rsidRDefault="0036240C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</w:t>
      </w:r>
      <w:r w:rsidR="00A442D0"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A442D0" w:rsidRPr="00846FF3" w:rsidRDefault="00A442D0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A442D0" w:rsidRPr="00846FF3" w:rsidRDefault="00A442D0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Единицы измерения и их соотношения</w:t>
      </w:r>
    </w:p>
    <w:p w:rsidR="00A442D0" w:rsidRPr="00846FF3" w:rsidRDefault="00A442D0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времени — сутки. Сутки: утро, день, вечер, ночь. </w:t>
      </w:r>
      <w:proofErr w:type="gramStart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Сегодня, завтра, вчера, на следующий день, рано, поздно, вовремя, давно, недавно, медленно, быстро.</w:t>
      </w:r>
      <w:proofErr w:type="gramEnd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по возрасту: </w:t>
      </w:r>
      <w:proofErr w:type="gramStart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молодой</w:t>
      </w:r>
      <w:proofErr w:type="gramEnd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, старый, моложе, старше.</w:t>
      </w:r>
    </w:p>
    <w:p w:rsidR="00A442D0" w:rsidRPr="00846FF3" w:rsidRDefault="00A442D0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Геометрический материал</w:t>
      </w:r>
    </w:p>
    <w:p w:rsidR="00A442D0" w:rsidRPr="00846FF3" w:rsidRDefault="00A442D0" w:rsidP="00D17B34">
      <w:pPr>
        <w:spacing w:after="0" w:line="276" w:lineRule="auto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Круг, квадрат, прямоугольник, треугольник. Шар, куб, брус.</w:t>
      </w:r>
    </w:p>
    <w:p w:rsidR="00A442D0" w:rsidRPr="00846FF3" w:rsidRDefault="0033217E" w:rsidP="00D17B34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</w:t>
      </w:r>
      <w:r w:rsidR="00A442D0" w:rsidRPr="0033217E">
        <w:rPr>
          <w:rFonts w:ascii="Times New Roman" w:eastAsia="Times New Roman" w:hAnsi="Times New Roman"/>
          <w:b/>
          <w:sz w:val="23"/>
          <w:szCs w:val="23"/>
          <w:lang w:eastAsia="ru-RU"/>
        </w:rPr>
        <w:t>Нумерация.</w:t>
      </w:r>
      <w:r w:rsidR="00A442D0" w:rsidRPr="00A442D0">
        <w:rPr>
          <w:rFonts w:ascii="Times New Roman" w:eastAsia="Times New Roman" w:hAnsi="Times New Roman"/>
          <w:sz w:val="23"/>
          <w:szCs w:val="23"/>
          <w:lang w:eastAsia="ru-RU"/>
        </w:rPr>
        <w:t xml:space="preserve">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Единицы измерения и их соотношения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Величины и единицы их измерения.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proofErr w:type="gramStart"/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Единица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Арифметические действия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Сложение,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вычитание,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>умножение и деление</w:t>
      </w:r>
      <w:r w:rsidRPr="00A442D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t xml:space="preserve">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</w:t>
      </w:r>
      <w:r w:rsidRPr="00A442D0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Арифметические задачи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Решение текстовых задач арифметическим способом.</w:t>
      </w: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стые арифметические задачи на нахождение суммы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разности (остатка). Простые ари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фметические задачи на увеличение (уменьшение) чисел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несколько единиц. Простые ари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Простые арифметические задачи на нахождение неизвестного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агаемого. Задачи, содержащие от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ношения «больше на (в)…», «меньше на (в)…». Задачи на расчет стоимости (цена, количество, общая стоимость товара). Составные арифметические задачи, решаемые в два действия.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Геометрический материал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отношения.</w:t>
      </w: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Взаимное расположение</w:t>
      </w:r>
      <w:r w:rsidRPr="00A4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предметов в пространстве и на плоскости (выше—ниже, слева—справа, сверху—снизу, ближе— </w:t>
      </w:r>
      <w:proofErr w:type="gramStart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льше, между и </w:t>
      </w:r>
      <w:r w:rsidR="00D17B34">
        <w:rPr>
          <w:rFonts w:ascii="Times New Roman" w:eastAsia="Times New Roman" w:hAnsi="Times New Roman"/>
          <w:sz w:val="24"/>
          <w:szCs w:val="24"/>
          <w:lang w:eastAsia="ru-RU"/>
        </w:rPr>
        <w:t>спереди-сзади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Геометрические фигуры. </w:t>
      </w:r>
      <w:proofErr w:type="gramStart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A442D0" w:rsidRPr="00846FF3" w:rsidRDefault="00A442D0" w:rsidP="00D17B3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Взаимное положение на плоскости гео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метрических фигур (пересечение, </w:t>
      </w: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точки пересечения).</w:t>
      </w:r>
    </w:p>
    <w:p w:rsidR="002E0CDB" w:rsidRDefault="00A442D0" w:rsidP="00D17B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D0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формы в окружающем мире. Распознавание и называние: куб, шар.</w:t>
      </w:r>
    </w:p>
    <w:p w:rsidR="002E0CDB" w:rsidRDefault="002E0CDB" w:rsidP="00130FE4">
      <w:pPr>
        <w:spacing w:after="0" w:line="240" w:lineRule="auto"/>
        <w:ind w:right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AD9" w:rsidRPr="00757E41" w:rsidRDefault="0033217E" w:rsidP="00D1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E0AD9" w:rsidRPr="00757E4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 обучающихся</w:t>
      </w:r>
    </w:p>
    <w:p w:rsidR="00B769D3" w:rsidRDefault="00C26433" w:rsidP="00C264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B769D3" w:rsidRPr="00C26433">
        <w:rPr>
          <w:rFonts w:ascii="Times New Roman" w:hAnsi="Times New Roman"/>
          <w:b/>
          <w:sz w:val="28"/>
          <w:szCs w:val="24"/>
        </w:rPr>
        <w:t>1 класс</w:t>
      </w:r>
    </w:p>
    <w:tbl>
      <w:tblPr>
        <w:tblW w:w="10064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268"/>
        <w:gridCol w:w="988"/>
        <w:gridCol w:w="4960"/>
      </w:tblGrid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301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3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264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сновные виды учебной деятельности </w:t>
            </w:r>
            <w:proofErr w:type="gramStart"/>
            <w:r w:rsidRPr="00C264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Инструкция по технике безопасности для учащихся в учебном кабинете. ИТБу-01-2019.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Круг. Сравнение предметов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Выделять как основание классификации такие признаки предметов, как цвет, форма, размер;</w:t>
            </w: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предметы в различные совокупности.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Широкий и узкий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Высокий, низкий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Сравнение по глубине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Выделять как основание классификации такие признаки предметов, как цвет, форма, размер;</w:t>
            </w: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предметы в различные совокупности.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по толщине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по весу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Выделять как основание классификации такие признаки предметов, как цвет, форма, размер;</w:t>
            </w: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 xml:space="preserve"> выделять предметы в различные совокупности.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Треугольник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по количеству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Изготавливать (конструировать) модели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Соотносить реальные предметы с моделями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рассматриваемых геометрических фигур.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Столько же, больше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меньше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</w:t>
            </w:r>
            <w:r w:rsidR="00D37BE2">
              <w:rPr>
                <w:rFonts w:ascii="Times New Roman" w:hAnsi="Times New Roman"/>
                <w:sz w:val="24"/>
                <w:szCs w:val="24"/>
              </w:rPr>
              <w:t>авнения чисел, их упорядочения.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Впереди позади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Справа слева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Выделять как основание классификации такие признаки предметов, как расположение в пространстве;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Вверху-внизу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предметов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Выделять как основание классификации такие признаки предметов, как расположение в пространстве;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Прямоугольник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и цифра 1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Изготавливать (конструировать) модели геометрических фигур. Описывать свойства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Соотносить реальные предметы с моделями рассматриваемых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1. Различать цифру и число.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</w:t>
            </w: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исло и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цифра 1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1.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Различать цифру и число.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2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2.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цифру и число.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число и цифра 2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2.Изучить состав числа 2 и построение натурального ряда чисел.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Отличать цифру 2.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Знак «равно»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Знакомиться с  терминами р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>авенство и неравенство.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Больше, меньше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Точка, линия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Изготавливать (конструировать) модели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Соотносить реальные предметы с моделями рассматриваемых геометрических фигур.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Чертёж линий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по линейке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величин,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Переходить от одних единиц измерения к другим.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Группировать величины по заданному или самостоятельно установленному правилу.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явления и события с использованием величин.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и цифра 3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3.Изучить состав числа 3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Закрепление. Число и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цифра 3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3.Изучить состав числа 3 и построение натурального ряда чисел.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Отличать цифру 3.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Повторение чисел  от 1 до 3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Повторить состав числа, написание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изученных цифр.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чисел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состав числа 3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Меньшее</w:t>
            </w: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большее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Знакомиться с  терминами р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>авенство и неравенство.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Примеры на сложение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на вычитание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чисел 1-3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«Задача»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</w:t>
            </w:r>
            <w:r w:rsidR="00D37BE2">
              <w:rPr>
                <w:rFonts w:ascii="Times New Roman" w:hAnsi="Times New Roman"/>
                <w:sz w:val="24"/>
                <w:szCs w:val="24"/>
              </w:rPr>
              <w:t xml:space="preserve">ть способ решения </w:t>
            </w:r>
            <w:r w:rsidR="00D37BE2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0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0, различать число и  цифру 0.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 примеры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на сложение и вычитание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4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4.Изучить состав числа 4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Закрепление. Число и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цифра 4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«Состав чисел 1-4. Задачи»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Закреплять состав числа.  Решать задачи</w:t>
            </w:r>
            <w:proofErr w:type="gramStart"/>
            <w:r w:rsidRPr="00C264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6433">
              <w:rPr>
                <w:rFonts w:ascii="Times New Roman" w:hAnsi="Times New Roman"/>
                <w:sz w:val="24"/>
                <w:szCs w:val="24"/>
              </w:rPr>
              <w:t xml:space="preserve"> иллюстрируя арифметическое действие и ход его выполнения.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Работать над  заданиями, в которых  допущены ошибки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Перед, после, за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Выделять как основание классификации такие признаки предметов, как расположение в пространстве;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чисел 1-4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Повторение. Решение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D37BE2">
              <w:rPr>
                <w:rFonts w:ascii="Times New Roman" w:hAnsi="Times New Roman"/>
                <w:sz w:val="24"/>
                <w:szCs w:val="24"/>
              </w:rPr>
              <w:t>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Решение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примеров на сложение и вычитание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Решение  задач на нахождение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суммы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Находить и выбирать способ решения текстовой задачи.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5 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5.Изучить состав числа 5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D37BE2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и цифра 5 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Повторять написание числа, состав числа.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Числа 1-5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 «Столько же»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Сравнен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чисел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Примеры на сложение и вычитание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Составление и решение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задач.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Знакомиться с таблицей  + 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Таблица вычитания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Знакомиться с таблицей  -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сложения.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условие, вопрос, решение, ответ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Находить и выбирать способ решения текстовой задачи.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Примеры на сложение и вычитание в пределах 5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нахождение  остатка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Решение задач,  примеров изученного вида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на нахождение  остатка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6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6.Изучить состав числа 6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 « Числа 1-6»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числа 6.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«Сравнение чисел»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Исследовать ситуации, требующие сравнения чисел, их упорядочения. 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1.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присчитывание, отсчитывание 1.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Познакомить с переместительным свойством сложения. Использовать переместительное свойство при решении примеров </w:t>
            </w:r>
            <w:proofErr w:type="gramStart"/>
            <w:r w:rsidRPr="00C264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6433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Равные выражения.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Исследовать ситуации, требующие сравнения чисел, их упорядочения. Использовать математическую терминологию при записи 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примеров на сложение и вычитание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и выполнении арифметического </w:t>
            </w:r>
            <w:r w:rsidR="00D37BE2">
              <w:rPr>
                <w:rFonts w:ascii="Times New Roman" w:hAnsi="Times New Roman"/>
                <w:sz w:val="24"/>
                <w:szCs w:val="24"/>
              </w:rPr>
              <w:t>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Решение задач изученного вида.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«Решение задач»  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Повторение « Присчитывание  и отсчитывание по 1»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Повторить ряд чисел.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Присчитывать и отсчитывать 1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Закрепление  Решение задач изученного  вида.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 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 примеров в два действия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Число и цифра 7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7.Изучить состав числа 7 и построение натурального ряда чисел.</w:t>
            </w:r>
          </w:p>
        </w:tc>
      </w:tr>
      <w:tr w:rsidR="00C26433" w:rsidRPr="00C26433" w:rsidTr="00D37BE2">
        <w:trPr>
          <w:trHeight w:val="1192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Счёт 1-7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неравенства, равенства.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 на сложение и вычитание в пределах  7.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«. Решение примеров,  задач изученного вида»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Повторить решение примеров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Работать над  заданиями, в которых  допущены ошибки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нахождение  суммы, остатка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чисел 6, 7.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Решение примеров изученного  вида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Повторить состав числа. Использовать математическую терминологию при записи и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Решение задач изученного  вида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Повторение «Ряд чисел 1-7. Решение примеров, задач изученного вида»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 </w:t>
            </w: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, проходящей через точку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 </w:t>
            </w: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, проходящей через точку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и цифра 8.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8.Изучить состав числа 8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Счёт 1-8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Состав числа 8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на сложение и вычитание в пределах  8.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 изученного  вида.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 Примеры и задачи изученного вида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Задачи  изученного  вида.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Геометрические  тела.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Изготавливать (конструировать) модели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Соотносить реальные предметы с моделями рассматриваемых геометрических фигур.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 « Числа 1-8» 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и цифра 9.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9.Изучить состав числа 9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Счёт 1-9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Состав числа 9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на сложение и вычитание в пределах  9.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Примеры на сложение и вычитание в пределах  9.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в два действия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Решение примеров изученного вида.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с несколькими слагаемыми  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Находить и выбирать способ решения текстовой задачи.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Примеры, задачи  изученного  вида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Самостоятельно выбирать способ решения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10.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Учиться писать цифру 10.  Изучить состав числа 10 и построение натурального ряда чисел.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Один десяток.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Ряд чисел 1-10 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чисел,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числа 10.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 изученного вида.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 на сложение и вычитание в пределах 10.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Составлен</w:t>
            </w:r>
            <w:proofErr w:type="gramEnd"/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примеров.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Примеры  на сложение и вычитание в пределах 10.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чисел.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«Состав числа Примеры в два действия»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задач на сложение и вычитание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  </w:t>
            </w:r>
            <w:r w:rsidRPr="00C2643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«Решение примеров и задач изученного вида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примеров  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и задач изученного вида.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Повторить состав числа. Использовать математическую терминологию при записи и выполнении арифметического действия (сложения, вычитания).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«Ряд чисел 1-10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Счёт 1-10 и обратно»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Исследовать ситуации, требующие сравнения величин, их упорядочения.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Переходить от одних единиц измерения к другим.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Группировать величины по заданному или самостоятельно установленному правилу.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явления и события с использованием величин.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Разрешать житейские ситуации, требующие умения находить геометрические величины (планировка, разметка).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Изготавливать (конструировать) модели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Соотносить реальные предметы с моделями рассматриваемых геометрических фигур.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Моделировать изученные зависимости.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Объяснять (пояснять) ход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Использовать вспомогательные модели для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Использовать математическую терминологию при записи неравенства. </w:t>
            </w: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«Сравнение чисел»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Повторение Проверочная работа  </w:t>
            </w: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 xml:space="preserve"> « Числа 1-10»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«Предыдущие числа. Вычитание 1»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«Большее, меньшее число»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«Большее, меньшее число»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«Геометрические фигуры.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Построение геометрических фигур»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 Состав чисел 2, 3, 4»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 Состав чисел 5, 6, 7»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 «Состав чисел 8, 9»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Контрольная работа « Решение примеров, задач изученного вида»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«Примеров, задач изученного вида»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«Составление задач по рисунку»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«Задачи на нахождение  суммы»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«Задачи на нахождение остатка»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«Составление примеров»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«Нахождение  неизвестного слагаемого»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год  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Повторение «Примеры в два действия»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D37BE2">
        <w:trPr>
          <w:trHeight w:val="215"/>
          <w:jc w:val="center"/>
        </w:trPr>
        <w:tc>
          <w:tcPr>
            <w:tcW w:w="739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Merge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33" w:rsidRPr="00C26433" w:rsidTr="00C26433">
        <w:trPr>
          <w:trHeight w:val="215"/>
          <w:jc w:val="center"/>
        </w:trPr>
        <w:tc>
          <w:tcPr>
            <w:tcW w:w="10064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 132 часа</w:t>
            </w:r>
          </w:p>
        </w:tc>
      </w:tr>
    </w:tbl>
    <w:p w:rsidR="00C26433" w:rsidRDefault="00C26433" w:rsidP="00D37BE2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B769D3" w:rsidRPr="00C26433" w:rsidRDefault="000B3B31" w:rsidP="000B3B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26433">
        <w:rPr>
          <w:rFonts w:ascii="Times New Roman" w:hAnsi="Times New Roman"/>
          <w:b/>
          <w:sz w:val="28"/>
          <w:szCs w:val="24"/>
        </w:rPr>
        <w:t>2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4820"/>
      </w:tblGrid>
      <w:tr w:rsidR="00C26433" w:rsidRPr="00C26433" w:rsidTr="00D17B34">
        <w:tc>
          <w:tcPr>
            <w:tcW w:w="851" w:type="dxa"/>
            <w:shd w:val="clear" w:color="auto" w:fill="auto"/>
            <w:vAlign w:val="center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264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сновные виды учебной деятельности </w:t>
            </w:r>
            <w:proofErr w:type="gramStart"/>
            <w:r w:rsidRPr="00C264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десяток. Повторение (24ч)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A2153" w:rsidRDefault="003A2153" w:rsidP="003A21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Cs/>
                <w:sz w:val="24"/>
                <w:szCs w:val="24"/>
              </w:rPr>
              <w:t>Инструкция по технике безопасности для учащихся в учебном кабинете. ИТБу-01-2019.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увеличивать и уменьшать количество предметов в совокупности, объемах жидкостей, сыпучего вещества; 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использ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собственной речи слов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определяющи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предметов в пространстве, на плоскости;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записыва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сравнива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упорядочива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от нуля до ста;</w:t>
            </w:r>
          </w:p>
          <w:p w:rsidR="00C26433" w:rsidRPr="00C26433" w:rsidRDefault="00C26433" w:rsidP="00657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закономерность — правило, по которому составлена числовая последовательность, и составля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последовательность по заданному или самостоятельно выбранному правилу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размеру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предметов по массе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D37BE2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Пространственные </w:t>
            </w:r>
          </w:p>
          <w:p w:rsidR="00C26433" w:rsidRPr="00C26433" w:rsidRDefault="00D37BE2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порядка следования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Числовой ряд от 1 до 10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чисел в числовом ряду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Состав чисел в пределах 10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Знаки отношения: «больше», «меньше»,  «равно»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 в пределах 10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 при сложении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Компоненты при вычитании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 пределах 10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 пределах 10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«Сложение и вычитание в пределах 10»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«0», как компонент сложения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 числом 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с числом 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 «0»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«Сложение и вычитание в пределах 10»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«Сложение и вычитание в пределах 10»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Закрепление  по теме «Сложение и вычитание в пределах 10»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Увеличение и уменьшение числа на несколько единиц (12ч)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числа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657B6A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B6A">
              <w:rPr>
                <w:rFonts w:ascii="Times New Roman" w:hAnsi="Times New Roman"/>
                <w:color w:val="000000"/>
                <w:sz w:val="24"/>
                <w:szCs w:val="24"/>
              </w:rPr>
              <w:t>Умеют  увеличивать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уменьша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предметов в совокупности, объемах жидкостей, сыпучего вещества; 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собственной речи слов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определяющи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предметов в пространстве, на плоскости;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предметов в пространстве относительно себя, по отношению друг к другу; определя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предметов на плоскости; перемеща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в указанное положение (с помощью учителя);</w:t>
            </w:r>
          </w:p>
          <w:p w:rsidR="00C26433" w:rsidRPr="00C26433" w:rsidRDefault="00C26433" w:rsidP="00657B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называ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следования предметов (с помощью учителя)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задач на увеличение числа на не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D37BE2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числа на не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адачи на уменьшение числа на не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увеличение и уменьшение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 по картинке на увеличение и уменьшение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времени  - сутки.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D37BE2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«Увеличе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ние и уменьшение на несколько единиц»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по теме «Сложение и вычитание в пределах 10»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Закрепление  по теме «Сложение и вычитание в пределах 10»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длины (5ч)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Прямая линия. Луч. Отрезок.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аспозна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называ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изобража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C26433" w:rsidRPr="00C26433" w:rsidRDefault="00C26433" w:rsidP="00657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Мера длины: сантиметр. Измерение отрезков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Дециметр.  Закрепление по теме «Меры длины»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№2  по темам «Сложение и вычита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ние в пределах 10», «Меры длины»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ми. Закрепление по темам «Сложе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ние и вычитание в пределах 10», «Меры длины»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Второй десяток (45ч)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Второй десяток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ыполня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оценивание и сравнение количества предметов в совокупностях «на глаз», путем установления взаимно однозначного соответствия, выделения лишних, недостающих предметов (с помощью учителя); уравнивание предметных совокупностей по количеству предметов, их составляющих;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увеличивать и уменьшать количество предметов в совокупности, объемах жидкостей, сыпучего вещества; 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собственной речи слов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определяющи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предметов в пространстве, на плоскости;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определя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предметов в пространстве относительно себя, по отношению друг к другу; определя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предметов на плоскости; перемеща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предметы в указанное положение (с помощью учителя);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называ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следования предметов (с помощью учителя);</w:t>
            </w:r>
            <w:r w:rsidRPr="00C26433">
              <w:rPr>
                <w:rFonts w:cs="Calibri"/>
                <w:color w:val="000000"/>
              </w:rPr>
              <w:t xml:space="preserve">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записыва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сравнива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упорядочива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от нуля до ста;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закономерность — правило, по которому составлена числовая последовательность, и составля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группир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по заданному или самостоятельно установленному признаку;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по одному или нескольким основаниям, объясня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 действия с многозначными числами (сложение, вычитание) с использованием таблиц сложения и умножения чисел,  деление с остатком.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сложение, вычитание,</w:t>
            </w:r>
          </w:p>
          <w:p w:rsidR="00C26433" w:rsidRPr="00C26433" w:rsidRDefault="00C26433" w:rsidP="00657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анализир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задачу, устанавлива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зависимость между величинами, взаимосвязь между условием и вопросом задачи, определя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и порядок действий для решения задачи, выбира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объясня</w:t>
            </w:r>
            <w:r w:rsidR="00657B6A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действий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11 . Состав числа.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Число12. Состав числа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Число13. Состав числа.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Разряды 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уменьшение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увеличение на несколько единиц.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Числа 11-13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«Сложение деся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тка с однозначными числами и со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ответствующие случаи вычитания»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«Сложение деся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тка с однозначными числами и соответствующие случаи вычи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тания».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Знаки сравнения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чисел </w:t>
            </w:r>
          </w:p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Числа в пределах 13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14 Состав числа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суммы и остатка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Число15.</w:t>
            </w:r>
          </w:p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15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Счёт по 1 Увеличение и уменьшение числа на один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счёт до 15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Случаи сложения и вычитания двузначного и однозначного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«Сложение деся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тка с однозначными числами и со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ответствующие случаи вычитания»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4 по теме «Сложение деся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тка с однозначными числами и со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ответствующие случаи вы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тания».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«Сложение деся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тка с однозначными числами и со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ответствующие случаи вычитания».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Однозначные, двузначные числа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недостающими данными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Число16. Сравнение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Запись задач кратко и их решение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на сложение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вычитание однозначных и двуз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начных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из  двузначного числа однозначного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17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18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19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 20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Вычислительные приемы при помощи счет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Числовой ряд от 1 до 20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 с недостающими числами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примеров и их решение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Именованные числа. Сравнение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 «Увеличение и уменьшение числа на несколько единиц».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ами. Закрепление по теме «Увели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чение и уменьшение числа на несколько единиц».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Углы (2ч)</w:t>
            </w:r>
          </w:p>
        </w:tc>
      </w:tr>
      <w:tr w:rsidR="00C26433" w:rsidRPr="00C26433" w:rsidTr="00D17B34">
        <w:trPr>
          <w:trHeight w:val="445"/>
        </w:trPr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D37BE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Прямой угол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ind w:firstLine="20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 w:rsidR="0075535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углы, прямой угол, острый и тупой</w:t>
            </w:r>
            <w:r w:rsidR="0075535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распозна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называ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, изобража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C26433" w:rsidRPr="00C26433" w:rsidRDefault="00C26433" w:rsidP="009A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 геометрических фигур с заданными измерениями (отрезок, квадрат, прямоугольни</w:t>
            </w:r>
            <w:r w:rsidR="00755350">
              <w:rPr>
                <w:rFonts w:ascii="Times New Roman" w:hAnsi="Times New Roman"/>
                <w:color w:val="000000"/>
                <w:sz w:val="24"/>
                <w:szCs w:val="24"/>
              </w:rPr>
              <w:t>к) с помощью линейки, угольника.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D37B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Углы: острый и тупой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ind w:firstLine="20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чисел в пределах 20 без перехода через десяток (26ч)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в пределах 20 без перехода через десяток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755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ыполня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сложение, вычитание, </w:t>
            </w:r>
            <w:proofErr w:type="gramStart"/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однозначных</w:t>
            </w:r>
            <w:proofErr w:type="gramEnd"/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двузначных </w:t>
            </w:r>
          </w:p>
          <w:p w:rsidR="00C26433" w:rsidRPr="00C26433" w:rsidRDefault="00C26433" w:rsidP="00755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чисел в случаях, сводимых к действиям в пределах 2</w:t>
            </w:r>
            <w:r w:rsidR="00755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(в том числе с нулём и числом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1);</w:t>
            </w:r>
          </w:p>
          <w:p w:rsidR="00C26433" w:rsidRPr="00C26433" w:rsidRDefault="00C26433" w:rsidP="00755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выделя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неизвестный компонент арифметического действия и наход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значение;</w:t>
            </w:r>
          </w:p>
          <w:p w:rsidR="00C26433" w:rsidRPr="00C26433" w:rsidRDefault="00C26433" w:rsidP="009A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анализир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уют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задачу, устанавлива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зависимость между величинами, взаимосвязь между условием и вопросом задачи, определя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количество и порядок действий для решения задачи, выбира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объясня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выбор действий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Отсчитывание по 1-5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недостающими данными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слагаемых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Прибавление к большему меньшее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«</w:t>
            </w:r>
            <w:proofErr w:type="gramStart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больше» «на меньше»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отношениями: «</w:t>
            </w:r>
            <w:proofErr w:type="gramStart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меньше»</w:t>
            </w:r>
            <w:r w:rsidR="003A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A2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больше»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«Сложение и вычитание в пределах 20 без перехода через разряд»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 работа №2 по теме «Сложение и вычитание в пределах 20 без перехода через разряд с числами, полученными при измерении».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D37BE2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при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меров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 по картинкам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двузначного и однозначного чисел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по теме «Сложение и вычитание в пределах 20 без перехода 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>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по теме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вида 17+3 (10+7+3)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вида 20-4 (10+10-4)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из круглых десятков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вида: 16-3 (16-10-3)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вида: 20-12 (20-10-2)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примеров на вычитание двузначного числа </w:t>
            </w:r>
            <w:proofErr w:type="gramStart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двузначного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</w:t>
            </w:r>
            <w:r w:rsidRPr="00C26433">
              <w:rPr>
                <w:rFonts w:ascii="Times New Roman" w:hAnsi="Times New Roman"/>
                <w:color w:val="000000"/>
              </w:rPr>
              <w:t xml:space="preserve">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  <w:r w:rsidR="00D37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«Сложение и вычитание в преде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Закрепление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 чисел, полученных при измерении (10ч)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писыва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взаимное расположение предметов в пространстве и на плоскости;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выполня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действия с величинами;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использ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уют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свойства арифметических действий для удобства вычислений. 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А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нализир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уют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задачу, устанавлива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зависимость между величинами, взаимосвязь между условием и вопросом задачи, определя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количество и порядок действий для решения задачи, выбира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объясня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выбор действий;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реша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учебные задачи и задачи, связанные с повседневной жизнью, арифметическим способом (в 1действие);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оценива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правильность хода решения и реальность ответа на вопрос задачи.</w:t>
            </w:r>
          </w:p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вариантом – дороже.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вариантом – дешевле.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действий сложения и вычитания в пределах 20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№3</w:t>
            </w:r>
            <w:r w:rsidRPr="00C26433">
              <w:rPr>
                <w:rFonts w:ascii="Times New Roman" w:hAnsi="Times New Roman"/>
                <w:color w:val="000000"/>
              </w:rPr>
              <w:t xml:space="preserve"> 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D37BE2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репление по теме «Сложение и вычитание в пределах 20 без перехода через разряд».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отрезка больше заданного и меньше заданного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вариантом длиннее  заданного </w:t>
            </w:r>
            <w:r w:rsidR="00484C27">
              <w:rPr>
                <w:rFonts w:ascii="Times New Roman" w:hAnsi="Times New Roman"/>
                <w:color w:val="000000"/>
              </w:rPr>
              <w:t>и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заданного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условием </w:t>
            </w:r>
            <w:r w:rsidRPr="00C26433">
              <w:rPr>
                <w:rFonts w:ascii="Times New Roman" w:hAnsi="Times New Roman"/>
                <w:color w:val="000000"/>
              </w:rPr>
              <w:t>шире  и уже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 (2ч)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времени – неделя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9A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Ч</w:t>
            </w:r>
            <w:r w:rsidR="00C26433"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ита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="00C26433"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, зап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исыва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сравнива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величины (время</w:t>
            </w:r>
            <w:r w:rsidR="00C26433"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), используя основные единицы измерения величин и соотношения между ними </w:t>
            </w:r>
            <w:proofErr w:type="gramStart"/>
            <w:r w:rsidR="00C26433"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26433"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час — минута, минута — секунда).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3A2153" w:rsidP="003A2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времени – час 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3A2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9923" w:type="dxa"/>
            <w:gridSpan w:val="4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C26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(8ч)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Счёт по 2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6433" w:rsidRPr="00C26433" w:rsidRDefault="00755350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ыполня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устно сложение, вычитание, </w:t>
            </w:r>
            <w:proofErr w:type="gramStart"/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однозначных</w:t>
            </w:r>
            <w:proofErr w:type="gramEnd"/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двузначных 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чисел в случаях, сводимых к действиям в пределах 20 (в том числе с нулём и числом 1);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неизвестный компонент арифметического </w:t>
            </w:r>
            <w:proofErr w:type="gramStart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находить его значение;</w:t>
            </w:r>
          </w:p>
          <w:p w:rsidR="00C26433" w:rsidRPr="00C26433" w:rsidRDefault="00C26433" w:rsidP="009A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анализир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уют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задачу, устанавлива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зависимость между величинами, взаимосвязь между условием и вопросом задачи, определя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количество и порядок действий для решения задачи, выбира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объясня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ют</w:t>
            </w:r>
            <w:r w:rsidRPr="00C26433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выбор действий</w:t>
            </w: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Счёт по 5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Сложение  в пределах 20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rPr>
          <w:trHeight w:val="591"/>
        </w:trPr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 пределах 20</w:t>
            </w:r>
          </w:p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8 по теме «Сложение и вычитание в пределах 20 без перехода через разряд»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433" w:rsidRPr="00C26433" w:rsidTr="00D17B34">
        <w:tc>
          <w:tcPr>
            <w:tcW w:w="851" w:type="dxa"/>
            <w:shd w:val="clear" w:color="auto" w:fill="auto"/>
          </w:tcPr>
          <w:p w:rsidR="00C26433" w:rsidRPr="00C26433" w:rsidRDefault="00484C27" w:rsidP="00484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  <w:shd w:val="clear" w:color="auto" w:fill="auto"/>
          </w:tcPr>
          <w:p w:rsidR="00C26433" w:rsidRPr="00C26433" w:rsidRDefault="00484C27" w:rsidP="00C26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Зак</w:t>
            </w:r>
            <w:r w:rsidR="00C26433"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репление по теме «Сложение и вычитание в пределах 20 без перехода через разряд»</w:t>
            </w:r>
          </w:p>
        </w:tc>
        <w:tc>
          <w:tcPr>
            <w:tcW w:w="992" w:type="dxa"/>
            <w:shd w:val="clear" w:color="auto" w:fill="auto"/>
          </w:tcPr>
          <w:p w:rsidR="00C26433" w:rsidRPr="00C26433" w:rsidRDefault="00C26433" w:rsidP="00484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C26433" w:rsidRPr="00C26433" w:rsidRDefault="00C26433" w:rsidP="00C26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C26433" w:rsidTr="00D17B34">
        <w:tc>
          <w:tcPr>
            <w:tcW w:w="9923" w:type="dxa"/>
            <w:gridSpan w:val="4"/>
            <w:shd w:val="clear" w:color="auto" w:fill="auto"/>
          </w:tcPr>
          <w:p w:rsidR="00484C27" w:rsidRPr="00C26433" w:rsidRDefault="00484C27" w:rsidP="00484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C26433" w:rsidRPr="005534B7" w:rsidRDefault="00C26433" w:rsidP="00C2643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6C1D" w:rsidRDefault="008C6C1D" w:rsidP="008C6C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34B7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4820"/>
      </w:tblGrid>
      <w:tr w:rsidR="00484C27" w:rsidRPr="00484C27" w:rsidTr="00DB3D0B">
        <w:trPr>
          <w:trHeight w:val="660"/>
        </w:trPr>
        <w:tc>
          <w:tcPr>
            <w:tcW w:w="851" w:type="dxa"/>
            <w:shd w:val="clear" w:color="auto" w:fill="auto"/>
            <w:vAlign w:val="center"/>
            <w:hideMark/>
          </w:tcPr>
          <w:p w:rsidR="00484C27" w:rsidRPr="00484C27" w:rsidRDefault="00484C27" w:rsidP="00484C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№</w:t>
            </w:r>
          </w:p>
          <w:p w:rsidR="00484C27" w:rsidRPr="00484C27" w:rsidRDefault="00484C27" w:rsidP="00484C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4C27" w:rsidRPr="00484C27" w:rsidRDefault="00484C27" w:rsidP="00484C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484C27" w:rsidRPr="00484C27" w:rsidRDefault="00484C27" w:rsidP="00484C27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4C27" w:rsidRPr="00484C27" w:rsidRDefault="00484C27" w:rsidP="00484C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84C27" w:rsidRPr="00484C27" w:rsidRDefault="00484C27" w:rsidP="00484C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8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сновные виды учебной деятельности </w:t>
            </w:r>
            <w:proofErr w:type="gramStart"/>
            <w:r w:rsidRPr="0048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1-2</w:t>
            </w:r>
          </w:p>
        </w:tc>
        <w:tc>
          <w:tcPr>
            <w:tcW w:w="3260" w:type="dxa"/>
            <w:shd w:val="clear" w:color="auto" w:fill="auto"/>
          </w:tcPr>
          <w:p w:rsidR="00031601" w:rsidRPr="00031601" w:rsidRDefault="00031601" w:rsidP="0003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Инструкция по технике безопасности для учащихся в учебном кабинете. ИТБу-01-2019.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Нумерация (повторение)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Числовой ряд в пределах 20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484C27"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</w:rPr>
              <w:t>Получа</w:t>
            </w:r>
            <w:r w:rsidR="009A636E">
              <w:rPr>
                <w:rFonts w:ascii="Times New Roman" w:hAnsi="Times New Roman"/>
                <w:color w:val="000000"/>
                <w:sz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</w:rPr>
              <w:t xml:space="preserve"> следующее, предыдущее числа. Однозначные, двузначные числа.  Зна</w:t>
            </w:r>
            <w:r w:rsidR="009A636E">
              <w:rPr>
                <w:rFonts w:ascii="Times New Roman" w:hAnsi="Times New Roman"/>
                <w:color w:val="000000"/>
                <w:sz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</w:rPr>
              <w:t xml:space="preserve"> десятичный состав чисел 11–20. Сравнива</w:t>
            </w:r>
            <w:r w:rsidR="009A636E">
              <w:rPr>
                <w:rFonts w:ascii="Times New Roman" w:hAnsi="Times New Roman"/>
                <w:color w:val="000000"/>
                <w:sz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</w:rPr>
              <w:t xml:space="preserve"> числа. 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Присчитыва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отсчитыва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единицы, десятки.</w:t>
            </w:r>
          </w:p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Называ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число, содержащее десятки.</w:t>
            </w:r>
          </w:p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Объясня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, сколько прибавили и отняли к числу единиц.</w:t>
            </w:r>
          </w:p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Записыва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двузначные числа.</w:t>
            </w:r>
          </w:p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Дополня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число.</w:t>
            </w:r>
          </w:p>
          <w:p w:rsidR="00484C27" w:rsidRPr="00484C27" w:rsidRDefault="00484C27" w:rsidP="0003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Сравнива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заданные числа.</w:t>
            </w:r>
          </w:p>
          <w:p w:rsidR="00484C27" w:rsidRPr="00484C27" w:rsidRDefault="00484C27" w:rsidP="009A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Называ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предыдущее и последующее число.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Сло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жение и вычитание в пределах 20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Задачи, содержащие отношения «больше </w:t>
            </w:r>
            <w:proofErr w:type="gramStart"/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на</w:t>
            </w:r>
            <w:proofErr w:type="gramEnd"/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…», «меньше на …»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9A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Реша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текстовые задачи арифметическим способом, про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стые арифметические задачи на нахождение суммы и разности (остатка),  простые ари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фметические задачи на увеличение (уменьшение) чисел на несколько единиц.</w:t>
            </w:r>
          </w:p>
        </w:tc>
      </w:tr>
      <w:tr w:rsidR="00484C27" w:rsidRPr="00484C27" w:rsidTr="00DB3D0B">
        <w:trPr>
          <w:trHeight w:val="688"/>
        </w:trPr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Л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инии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и различают замкнутые, незамкнутые кривые, ломаные линии; вычисляют длину ломаной; узнают, называют, вычерчивают, моделируют взаимно расположенные две прямые и кривые линии.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Измерение длины отрезка, построение отрезка заданной длины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их сравнение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Величины (стоимость, длина, масса, ем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кость, время) и их сравнение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BE0356" w:rsidRDefault="00484C27" w:rsidP="009A636E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</w:t>
            </w:r>
            <w:r w:rsidR="009A636E"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Размен, замена монет. Самостоятел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ьная работа  (проверка знаний)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Решение, составление простых арифметических задач на нахожде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ние разности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Решают текстовые задачи арифметическим способом на нахождение суммы и разности (остатка), простые ари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фметические задачи на увеличение (уменьшение) чисел на несколько единиц.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Пер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есечение линий (прямых, кривых)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proofErr w:type="gramStart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и различают замкнутые, незамкнутые кривые, ломаные линии; вычисляют длину ломаной; узнают, называют, вычерчивают, моделируют взаимно расположенные две прямые и кривые линии, многоугольники, окружн</w:t>
            </w:r>
            <w:r w:rsidR="00BE0356">
              <w:rPr>
                <w:rFonts w:ascii="Times New Roman" w:hAnsi="Times New Roman" w:cs="Calibri"/>
                <w:color w:val="000000"/>
                <w:sz w:val="24"/>
                <w:szCs w:val="24"/>
              </w:rPr>
              <w:t>ости; находят точки пересечения.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84C27" w:rsidRPr="00484C27" w:rsidTr="00DB3D0B">
        <w:trPr>
          <w:trHeight w:val="814"/>
        </w:trPr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и вычитание без перехода через десяток 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cs="Calibri"/>
                <w:color w:val="000000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с названия компонентов сложения, вычитания;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Понимают смысл арифметических действий сложения и вычитания, </w:t>
            </w:r>
          </w:p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устные и письменные действия сложения и вычитания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484C27" w:rsidRPr="00BE0356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Увеличение, уменьшение ч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исла на несколько единиц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Построение пересек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ающихся, непересекающихся линий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BE0356" w:rsidRDefault="00484C27" w:rsidP="00BE0356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Узнают, называют, вычерчивают, моделируют взаимно расположенные две прямые и кривые линии; находят точки пересечения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484C27" w:rsidRPr="00BE0356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0356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Точка пересечения, ее нахождение при пересечении линий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BE0356" w:rsidRDefault="00484C27" w:rsidP="00BE0356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Узнают, называют, вычерчивают, моделируют взаимно расположенные две прямые и кривые линии; находят точки пересечения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однозначных 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чисел с переходом через десяток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Понимают смысл арифметических действий сложения и вычитания, 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 свойство сложения и умножения;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и письменные действия сложения и вычитания чисел в пределах 100.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Таблица сложения на основе состава двузначных чисел (11-18) из двух однозначных 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чисел с переходом через десяток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484C27" w:rsidRPr="00BE0356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Присчитывание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2, 3, 4, 5, 6 в пределах 20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Углы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BE0356" w:rsidRDefault="00484C27" w:rsidP="00BE0356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Моделируют углы с помощью треугольника, 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чертят  прямые, острые и тупые углы.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21-22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Вычитание с переходом через десяток</w:t>
            </w: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названия компонентов сложения, вычитания;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Понимают смысл арифметических действий сложения и вычитания, </w:t>
            </w:r>
          </w:p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устные и письменные действия сложения и вычитания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23-24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Отсчитывание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2, 3, 4, 5, 6 в пределах 20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Элементы четырехугольников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Знают  названия элементов четырехугольников, вычерчивают прямоугольник (квадрат) с помощью чертежного треугольника на нелинованной бумаге; чертят прямоугольник (квадрат) с помощью чертежного треугольника.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BE0356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26-</w:t>
            </w:r>
            <w:r w:rsidR="00484C27"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Сложение и вычитание с перех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одом через десяток (все случаи)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Понимают смысл арифметических действий сложения и вычитания, 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 свойство сложения и умножения;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выполняют устные и письменные действия сложения и вычитания чисел в пределах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100.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Скобки. Порядок действий в приме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рах со скобками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</w:tcPr>
          <w:p w:rsidR="00484C27" w:rsidRPr="00BE0356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0356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30-31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Меры времени – год, месяц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Знают порядок месяцев в году, номера месяцев от начала года; пользуются календарем для установления порядка месяцев в году; знают количество суток в месяцах; определяют время по часам тремя способами с точностью до 1 мин.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Элементы треугольника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9A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Сравнива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геометрические фигуры, знать свойства треугольника, виды треугол</w:t>
            </w:r>
            <w:r w:rsidR="00BE035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множение чисел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с названия компонентов умножения, деления;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Понимают смысл </w:t>
            </w:r>
            <w:proofErr w:type="gramStart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арифметических</w:t>
            </w:r>
            <w:proofErr w:type="gramEnd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умножения.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понимают  связь таблиц умножения и деления, пользуются таблицами умножения на печатной основе для нахождения произведения и частного;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484C27">
              <w:rPr>
                <w:rFonts w:cs="Calibri"/>
                <w:i/>
                <w:color w:val="000000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Решают, составляют, иллюстрируют все изученные простые арифметические задачи; делают краткую запись, моделируют содержание, решают составные арифметические задачи в два действия;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 составные арифметические задачи в два действия (с помощью учителя);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решают, составляют, иллюстрируют изученные простые арифметические задачи.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Выделяют основные части задачи: условие, вопрос, решение, ответ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,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с помощью учителя и наглядности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r w:rsidR="00BE035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Читают условие задачи. Составляют и решают задачи по рисункам с использованием данных слов, с помощью учителя и наглядности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арифметического действия для решений задачи</w:t>
            </w: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решение, составление задач с помощью учителя</w:t>
            </w:r>
            <w:r w:rsidRPr="00484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Название ком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понентов и результата умножения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Простые арифметические задачи на нахождение произведения, раскрывающие смысл ари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фметического действия умножения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755350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2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чисел, полученных при измерении стоимости (2 р. × 3), с моделированием умножения с помощью монет достоинством 2 р.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простых з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адач на нахождение произведения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BE0356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равные части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Название компонентов и результата деления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Задачи на нахо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ждение частного на равные части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2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Табличное деление. Взаимосвязь табличных случаев ум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ножения числа 2 и деления на 2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чисел, п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олученных при измерении величин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простых арифметических задач на нахождение частного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ногоугольники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Различают и моделируют многоугольники;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3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Осуществляют контроль в форме сличения своей работы с заданным эталоном.</w:t>
            </w:r>
          </w:p>
          <w:p w:rsidR="00755350" w:rsidRDefault="00755350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755350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Делают работу над ошибками самостоятельно, с помощью учителя. </w:t>
            </w:r>
          </w:p>
          <w:p w:rsidR="00755350" w:rsidRDefault="00755350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Находят и исправляют ошибки, с помощью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учителя. Учатся оценивать свою работу и работу товарищей.</w:t>
            </w:r>
            <w:r w:rsidRPr="00484C27">
              <w:rPr>
                <w:rFonts w:ascii="Times New Roman" w:hAnsi="Times New Roman" w:cs="Calibri"/>
                <w:color w:val="FF0000"/>
                <w:sz w:val="24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  <w:p w:rsidR="00755350" w:rsidRDefault="00755350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Понимают смысл арифметических действий  умножения и деления (на равные части и по содержанию); различают два вида деления на уровне практических действий; знают  способы чтения и записи каждого вида деления; запоминают  таблицу умножения,  понимают  связь таблиц умножения и деления, пользуются таблицами умножения на печатной основе для нахождения произведения и частного</w:t>
            </w:r>
            <w:r w:rsidR="00755350"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табличных случаев умножения числа 3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 проверкой </w:t>
            </w:r>
            <w:r w:rsidRPr="00BE0356">
              <w:rPr>
                <w:rFonts w:ascii="Times New Roman" w:hAnsi="Times New Roman"/>
                <w:color w:val="000000"/>
                <w:sz w:val="24"/>
                <w:szCs w:val="28"/>
              </w:rPr>
              <w:t>правильности вычислен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ий по таблице умножения числа 3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чисел, 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олученных при измерении величин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50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BE0356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3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табли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чных случаев деления чисел на 3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Взаимосвязь табличных случаев умножения числа 3 и деления на 3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Умножение на 4. Составление таблицы ум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ножения числа 4 (в пределах 20)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54-55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табл</w:t>
            </w:r>
            <w:r w:rsidR="00755350">
              <w:rPr>
                <w:rFonts w:ascii="Times New Roman" w:hAnsi="Times New Roman"/>
                <w:color w:val="000000"/>
                <w:sz w:val="24"/>
                <w:szCs w:val="28"/>
              </w:rPr>
              <w:t>ичных случаев умножения числа 4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4. Составление табли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цы деления на 4 (в пределах 20)</w:t>
            </w: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табличных случаев деления чисел на 4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Взаимосвязь табличных случаев умножения числа 4 и деления на 4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чисел 5 и 6. Составление таблиц умножения чисел 5 и 6 (в пределах 20). 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60-61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табличных случаев умножения чисел 5 и 6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Деление на 5 и 6. Составление таблиц деления на 5 и на 6 (в пределах 20).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табличных случаев деления чисел на 5 и на 6</w:t>
            </w: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ind w:firstLine="709"/>
              <w:rPr>
                <w:rFonts w:cs="Calibri"/>
                <w:color w:val="000000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Взаимосвязь умножения и деления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Последовательность месяцев в году. Номера месяцев от начала года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</w:rPr>
              <w:t>Знают порядок месяцев в году, номера месяцев от начала года; пользуются календарем для установления порядка месяцев в году; знают количество суток в месяцах; определяют время по часам тремя способами с точностью до 1 мин.</w:t>
            </w:r>
            <w:r w:rsidRPr="00484C2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484C27" w:rsidRPr="00BE0356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0356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Пере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местительное свойство умножения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BE0356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и применяют переместительное свойство умножения;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Составные арифм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етические задачи в два действия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 составные арифметические задачи в два действия;</w:t>
            </w:r>
            <w:r w:rsidR="00BE0356" w:rsidRPr="00BE035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решают, составляют, иллюстрируют изученные простые арифметические задачи</w:t>
            </w:r>
            <w:r w:rsidRPr="00BE0356"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  <w:r w:rsidRPr="00BE035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Выделяют основные части задачи: условие, вопрос, решение, ответ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,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с помощью учителя и наглядности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  <w:r w:rsidR="00BE035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Читают условие задачи. Составляют и решают задачи по рисункам с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lastRenderedPageBreak/>
              <w:t>использованием данных слов, с помощью наглядности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Объясняют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выбор арифметического действия для решений задачи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,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решение, составление задач с помощью учителя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69-70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составных ариф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метических задач в два действия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71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Шар, круг, ок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ружность. Знакомство с циркулем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Чертят окружности разных радиусов, различают окружность и круг,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окружность и круг, вычерчивают окружности разных радиусов.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Круглые десятки. Образование круглых десятков в пре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делах 100, их запись и название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Вслушиваются в слова учителя и других детей, выполняют правила поведения на уроке, принимают роль «ученика», учатся самостоятельно выполнять задания. Вступают в  диалог (отвечают на вопросы, задают вопросы, уточняют </w:t>
            </w:r>
            <w:proofErr w:type="gramStart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непонятное</w:t>
            </w:r>
            <w:proofErr w:type="gramEnd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). Работают в группе, в парах. Обращаются за помощью, формулируют свои затруднения</w:t>
            </w:r>
            <w:r w:rsidRPr="00484C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.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Организовывают свое рабочее место под руководством учителя. Осуществляют контроль в форме сличения своей работы с заданным эталоном.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Делают работу над ошибками самостоятельно, с помощью учителя. Находят и исправляют ошибки, с помощью учителя. Учатся оценивать свою работу и работу товарищей.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Знакомятся с числовым рядом 1—100, считают в прямом и обратном </w:t>
            </w:r>
            <w:proofErr w:type="gramStart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порядке</w:t>
            </w:r>
            <w:proofErr w:type="gramEnd"/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; </w:t>
            </w:r>
          </w:p>
          <w:p w:rsidR="00484C27" w:rsidRPr="00484C27" w:rsidRDefault="00484C27" w:rsidP="00BE0356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присчитывают, отсчитывают по единице и равными числовыми группами в пределах 100;  откладывают любые числа в пределах 100 с использованием счетного материала.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Ряд круглых десятков. Пр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исчитывание, отсчитывание по 10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B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Сложение, вычитание круглых десятков и числа 10 (30 + 10; 40 – 10)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Меры стоимости. Соотношение: 1 р. = 100 к.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BE0356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Числа 21-100</w:t>
            </w:r>
            <w:r w:rsidR="00484C27"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</w:rPr>
              <w:t>Читают и записывают числа в пределах 100,</w:t>
            </w:r>
            <w:r w:rsidRPr="00484C27">
              <w:rPr>
                <w:rFonts w:ascii="Times New Roman" w:hAnsi="Times New Roman" w:cs="Calibri"/>
                <w:color w:val="000000"/>
                <w:sz w:val="28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и письменные действия сложения и вычитания чисел в пределах 100.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Числовой ряд в пределах 100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="00BE0356">
              <w:rPr>
                <w:rFonts w:ascii="Times New Roman" w:hAnsi="Times New Roman"/>
                <w:color w:val="000000"/>
                <w:sz w:val="24"/>
                <w:szCs w:val="28"/>
              </w:rPr>
              <w:t>азряды: единицы, десятки, сотни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и вычитание чисел в пределах 100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Нахождение значения числового выражения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Решение простых и составных</w:t>
            </w:r>
            <w:r w:rsid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задач с числами в пределах 100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BE0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Строят схему к математической записи  и рассказу. Работают со схемами, их расшифровкой. Наблюдают и объясняют, составляют</w:t>
            </w:r>
            <w:r w:rsidR="00E44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решают задачи самостоятельно</w:t>
            </w:r>
            <w:r w:rsidRPr="0048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Решают и составляют задачи с помощью учителя</w:t>
            </w:r>
            <w:r w:rsidRPr="0048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8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Делают работу </w:t>
            </w:r>
            <w:r w:rsidRPr="00484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 ошибками самостоятельно, с помощью учителя.</w:t>
            </w:r>
          </w:p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Находят и исправляют ошибки, с помощью учителя. Учатся оценивать свою работу и работу товарищей.</w:t>
            </w:r>
          </w:p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Решают, составляют, иллюстрируют все изученные простые арифметические задачи; делают краткую запись, моделируют содержание, решают составные арифметические задачи в два действия;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82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4584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Знакомство с мерой длины – метром.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мерах); </w:t>
            </w:r>
          </w:p>
          <w:p w:rsidR="00484C27" w:rsidRPr="00E44584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порядок месяцев в году, номера месяцев от начала года; пользуются календарем для установления порядка месяцев в году; з</w:t>
            </w:r>
            <w:r w:rsidR="00E44584">
              <w:rPr>
                <w:rFonts w:ascii="Times New Roman" w:hAnsi="Times New Roman" w:cs="Calibri"/>
                <w:color w:val="000000"/>
                <w:sz w:val="24"/>
                <w:szCs w:val="24"/>
              </w:rPr>
              <w:t>нают количество суток в месяцах.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Измерение длины предметов с помощью мо</w:t>
            </w:r>
            <w:r w:rsidR="00E44584">
              <w:rPr>
                <w:rFonts w:ascii="Times New Roman" w:hAnsi="Times New Roman"/>
                <w:color w:val="000000"/>
                <w:sz w:val="24"/>
                <w:szCs w:val="28"/>
              </w:rPr>
              <w:t>дели метра (в качестве мерки)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E44584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Меры времени. Календарь</w:t>
            </w:r>
            <w:r w:rsidR="00484C27"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Знакомство с</w:t>
            </w:r>
            <w:r w:rsid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календарем</w:t>
            </w: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и вычитание круглых десятков.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</w:rPr>
              <w:t>Читают и записывают числа в пределах 100,</w:t>
            </w:r>
            <w:r w:rsidRPr="00484C27">
              <w:rPr>
                <w:rFonts w:ascii="Times New Roman" w:hAnsi="Times New Roman" w:cs="Calibri"/>
                <w:color w:val="000000"/>
                <w:sz w:val="28"/>
                <w:szCs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и письменные действия сложения и вычитания чисел в пределах 100.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числа, полученные при измерении двумя мерами (с полным набором знаков в мелких мерах)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и вычитание круглых десятков, полученных при измерении стоимости.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Размен монеты достоинством 1 р. монетами по 50 к.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мерах); 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 и вычитание двузначных и однозначных чисел.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действия сложения и вычитания чисел в пределах 100.</w:t>
            </w:r>
          </w:p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решение примеров с переходом через десяток.</w:t>
            </w:r>
          </w:p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Реша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вычисление неизвестного третьего слагаемого.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значения числового выражения.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Нахождение значения числового выражения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Сложение, вычитание чисел в пределах 100 с нулем </w:t>
            </w: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(34 + 0; 0 + 34; 34 – 0; 34 – 34)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Знакомство с центром, радиусом окружности и круга.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Чертят окружности разных радиусов, различают окружность и круг,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окружность и круг, вычерчивают окружности разных радиусов.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sz w:val="24"/>
                <w:szCs w:val="28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sz w:val="24"/>
                <w:szCs w:val="28"/>
              </w:rPr>
              <w:t xml:space="preserve">Сложение и вычитание двузначных чисел и круглых десятков </w:t>
            </w:r>
            <w:r w:rsidRPr="00484C27">
              <w:rPr>
                <w:rFonts w:ascii="Times New Roman" w:hAnsi="Times New Roman"/>
                <w:i/>
                <w:sz w:val="24"/>
                <w:szCs w:val="28"/>
              </w:rPr>
              <w:t xml:space="preserve">в пределах 100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действия сложения и вычитания чисел в пределах 100.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96-97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Увеличение, уменьшение на несколько десятков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Построение окружности с радиусом, равным по длине радиусу данной окружности (такой же длины)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Чертят окружности разных радиусов, различают окружность и круг, </w:t>
            </w:r>
          </w:p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различают окружность и круг, вычерчивают окружности разных радиусов.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99-102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sz w:val="24"/>
                <w:szCs w:val="28"/>
              </w:rPr>
              <w:t xml:space="preserve">Сложение и вычитание двузначных чисел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действия сложения и вычитания чисел в пределах 100.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103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Построение окружностей с радиусами, разными по длине, с центром в одной точке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Чертят окружности разных радиусов, различают окружность и круг,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окружность и круг, вычерчивают окружности разных радиусов.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104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4584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Чтение и запись чисел, полученных при измерении длины двумя мерами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Чтение и запись чисел, полученных при измерении стоимос</w:t>
            </w:r>
            <w:r w:rsid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ти двумя мерами (15 р. 50 к.).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E44584" w:rsidRDefault="00484C27" w:rsidP="009A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584">
              <w:rPr>
                <w:rFonts w:ascii="Times New Roman" w:hAnsi="Times New Roman"/>
                <w:color w:val="000000"/>
                <w:sz w:val="24"/>
                <w:szCs w:val="24"/>
              </w:rPr>
              <w:t>Моделир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E44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числа, полученные при измерении стоимости двумя мерами, с помощью набора из монет достоинством 10 р., 1 р., 2 р., 5 р., 50 к., 10 к.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107-108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Получение в сумме круглых десятков и числа 100.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Складыва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двузначного числа с </w:t>
            </w:r>
            <w:proofErr w:type="gramStart"/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однозначным</w:t>
            </w:r>
            <w:proofErr w:type="gramEnd"/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пределах 100, получение в сумме круглых десятков и числа 100 приемами устных вычислений, с записью примеров в строчку (27 + 3; 97 + 3);</w:t>
            </w:r>
          </w:p>
          <w:p w:rsidR="00484C27" w:rsidRPr="00E44584" w:rsidRDefault="00484C27" w:rsidP="00E44584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присчитывают, отсчитывают по единице и равными числовыми группами в пределах 100;  откладывают любые числа в пределах 100 с использованием счетного материала. Делают работу над ошибками самостоятельно, с помощью учителя. Находят и исправляют ошибки, с помощью учителя. Учатся оценивать </w:t>
            </w:r>
            <w:r w:rsidR="00E44584">
              <w:rPr>
                <w:rFonts w:ascii="Times New Roman" w:hAnsi="Times New Roman" w:cs="Calibri"/>
                <w:color w:val="000000"/>
                <w:sz w:val="24"/>
                <w:szCs w:val="24"/>
              </w:rPr>
              <w:t>свою работу и работу товарищей.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109-110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Сложение двузначных чисел в пределах 100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111-112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Вычитание однозначных, двузначных чисел из круглых десятков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113-114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Вычитание однозначных, двузначных чисел из числа 100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115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4584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 учёт знаний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Меры времени – сутки, минута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9A636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Соотнос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единицами измерения однородных величин. Сравнивать и упорядочение однородных величин.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Знакомятся с единицами (мерами) измерения стоимости, длины, массы, времени и их соотношения; различают числа, полученные при счете и измерении, записывают числа, полученные при измерении двумя мерами (с полным набором знаков в мелких мерах); определяют время по часам тремя способами с точностью до 1 мин.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117-118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Чтение и запись чисел</w:t>
            </w:r>
            <w:r w:rsidRPr="00484C2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,</w:t>
            </w:r>
            <w:r w:rsidRP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при измерении времени.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119-120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и деление чисел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Понимают смысл арифметических действий умножения и деления,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понимают  связь таблиц умножения и 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деления, пользуются таблицами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121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Табличное деление чисел на 2, 3, 4, 5, 6 (на равные части, в пределах 20).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Наход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неизвестный компонент арифметического действия. Способы проверки правильности вычислений.</w:t>
            </w:r>
          </w:p>
          <w:p w:rsidR="00484C27" w:rsidRPr="00484C27" w:rsidRDefault="00484C27" w:rsidP="009A63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9A636E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компонентов арифметических действий, знаки действий.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Взаимосвязь умножения и деления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E44584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123,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124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Деление по содержанию. Знаком</w:t>
            </w:r>
            <w:r w:rsid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ство с делением по содержанию.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>Простые арифметические задачи на нахождение частного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84C27" w:rsidRPr="00484C27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</w:rPr>
              <w:t>Наход</w:t>
            </w:r>
            <w:r w:rsidR="009A636E">
              <w:rPr>
                <w:rFonts w:ascii="Times New Roman" w:hAnsi="Times New Roman"/>
                <w:color w:val="000000"/>
                <w:sz w:val="24"/>
              </w:rPr>
              <w:t>ят</w:t>
            </w:r>
            <w:r w:rsidRPr="00484C27">
              <w:rPr>
                <w:rFonts w:ascii="Times New Roman" w:hAnsi="Times New Roman"/>
                <w:color w:val="000000"/>
                <w:sz w:val="24"/>
              </w:rPr>
              <w:t xml:space="preserve"> значения числового выражения. Использ</w:t>
            </w:r>
            <w:r w:rsidR="009A636E">
              <w:rPr>
                <w:rFonts w:ascii="Times New Roman" w:hAnsi="Times New Roman"/>
                <w:color w:val="000000"/>
                <w:sz w:val="24"/>
              </w:rPr>
              <w:t>уют</w:t>
            </w:r>
            <w:r w:rsidRPr="00484C27">
              <w:rPr>
                <w:rFonts w:ascii="Times New Roman" w:hAnsi="Times New Roman"/>
                <w:color w:val="000000"/>
                <w:sz w:val="24"/>
              </w:rPr>
              <w:t xml:space="preserve"> свойств арифметических действий в вычислениях (переместительное свойство сложения и умножения).</w:t>
            </w:r>
            <w:r w:rsidRPr="00484C27">
              <w:rPr>
                <w:rFonts w:cs="Calibri"/>
                <w:color w:val="000000"/>
                <w:sz w:val="24"/>
              </w:rPr>
              <w:t xml:space="preserve"> </w:t>
            </w: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484C27" w:rsidRPr="00E44584" w:rsidRDefault="00484C27" w:rsidP="00E44584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</w:t>
            </w:r>
            <w:r w:rsidR="00E44584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свойство сложения и умножения;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126-127</w:t>
            </w:r>
          </w:p>
        </w:tc>
        <w:tc>
          <w:tcPr>
            <w:tcW w:w="326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Порядок действий в числовых выражениях без скобок, содержащих умножение и деление.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E44584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128,</w:t>
            </w:r>
          </w:p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129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45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 и учёт знаний </w:t>
            </w: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C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</w:t>
            </w:r>
          </w:p>
        </w:tc>
      </w:tr>
      <w:tr w:rsidR="00484C27" w:rsidRPr="00484C27" w:rsidTr="00DB3D0B">
        <w:tc>
          <w:tcPr>
            <w:tcW w:w="851" w:type="dxa"/>
            <w:shd w:val="clear" w:color="auto" w:fill="auto"/>
          </w:tcPr>
          <w:p w:rsidR="00484C27" w:rsidRPr="00484C27" w:rsidRDefault="00484C27" w:rsidP="00E44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484C2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130-136</w:t>
            </w:r>
          </w:p>
        </w:tc>
        <w:tc>
          <w:tcPr>
            <w:tcW w:w="3260" w:type="dxa"/>
            <w:shd w:val="clear" w:color="auto" w:fill="auto"/>
          </w:tcPr>
          <w:p w:rsidR="00484C27" w:rsidRPr="00E44584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4584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Итоговое повторение </w:t>
            </w:r>
          </w:p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44584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484C27" w:rsidRPr="00484C27" w:rsidRDefault="00484C27" w:rsidP="004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44584" w:rsidRPr="00484C27" w:rsidTr="00DB3D0B">
        <w:tc>
          <w:tcPr>
            <w:tcW w:w="9923" w:type="dxa"/>
            <w:gridSpan w:val="4"/>
            <w:shd w:val="clear" w:color="auto" w:fill="auto"/>
          </w:tcPr>
          <w:p w:rsidR="00E44584" w:rsidRPr="00E44584" w:rsidRDefault="00755350" w:rsidP="00E445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553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ИТОГО: 136 часа</w:t>
            </w:r>
          </w:p>
        </w:tc>
      </w:tr>
    </w:tbl>
    <w:p w:rsidR="00484C27" w:rsidRPr="005534B7" w:rsidRDefault="00484C27" w:rsidP="00484C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6C1D" w:rsidRDefault="008C6C1D" w:rsidP="008C6C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34B7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4820"/>
      </w:tblGrid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№</w:t>
            </w:r>
          </w:p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D07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D0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сновные виды учебной деятельности </w:t>
            </w:r>
            <w:proofErr w:type="gramStart"/>
            <w:r w:rsidRPr="00BD0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07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 по технике безопасности для учащихся в учебном кабинете. ИТБу-01-2019.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Нумерация чисел 1–100 (повторение) 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и письменные действия сложения и вычитания чисел в пределах 100.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Числа, полученные при измерении величин 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меры длины. Измерять предметы с помощью мер длины.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вычисления с именованными числами.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длины – миллиметр 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без перехода через разряд (все случаи) 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решение примеров с переходом через десяток.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вычитание с переходом через разряд.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ход выполняемых действий.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задачи по краткой записи.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примеры на вычитание по заданному примеру на сложение.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взаимосвязь сложения и вычитания.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времени 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сравнивать меры времени.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с единицами времени.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числа, обозначающие меры времени.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правильность выполненной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Замкнутые, незамкнутые кривые линии 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Различают замкнутые, незамкнутые кривые, ломаные линии; вычисляют длину ломаной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Окружность, дуга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взаимное положение окружности, прямой, отрезка.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чисел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компоненты умножения.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связь умножения и деления.</w:t>
            </w:r>
          </w:p>
          <w:p w:rsidR="00BD0727" w:rsidRPr="00BD0727" w:rsidRDefault="00BD0727" w:rsidP="00BD072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по памяти таблицу умножения на 0, 1, 2, 3, 4, 5. 6. 7 и соответствующие случаи деления.  Применять знания таблицы умножения при вычислении значений числовых выражений.</w:t>
            </w:r>
            <w:r w:rsidRPr="00BD0727">
              <w:rPr>
                <w:rFonts w:ascii="Times New Roman" w:hAnsi="Times New Roman"/>
                <w:color w:val="000000"/>
              </w:rPr>
              <w:t xml:space="preserve">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число, которое в несколько раз больше или меньше данного. </w:t>
            </w:r>
          </w:p>
          <w:p w:rsidR="00BD0727" w:rsidRPr="00BD0727" w:rsidRDefault="00BD0727" w:rsidP="00BD072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задания творческого и поискового характера. </w:t>
            </w:r>
          </w:p>
          <w:p w:rsidR="00BD0727" w:rsidRPr="00BD0727" w:rsidRDefault="00BD0727" w:rsidP="00BD072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и классифицировать информацию. Оценивать ход и результат работы. </w:t>
            </w:r>
          </w:p>
          <w:p w:rsidR="00BD0727" w:rsidRPr="00BD0727" w:rsidRDefault="00BD0727" w:rsidP="00BD072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значения числовых выражений в 2 – 3 действия со скобками и без них.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Использовать математическую терминологию при чтении и записи числовых выражений.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Использовать различные приемы проверки правильности вычисления значения числового выражения </w:t>
            </w:r>
            <w:proofErr w:type="gramStart"/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свойства  арифметических действий, на правила о порядке выполнения действий в числовых выражениях). Составлять сказки и рассказы с использованием математических понятий, взаимозависимостей, отношений, чисел, фигур.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Сравнивать геометрические фигуры.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2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чисел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чисел на 2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с переходом через разряд (устные вычисления)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двузначных чисел с переходом через разряд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Ломаная линия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35-37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Вычитание с переходом через разряд (устные вычисления)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них при вычислении.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Вычислять значения числовых выражений в 2 – 3 действия со скобками и без них.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Использовать математическую терминологию при чтении и записи числовых выражений.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Использовать различные приемы проверки правильности вычисления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числового выражения (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свойства  арифметических действий, на правила о порядке выполнения действий в числовых выражениях)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Анализировать текстовую задачу, выполнять краткую запись задач разными способами, а также в табличной форме.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Решать задачи арифметическими способами.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значения числового выражения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Замкнутые, незамкнутые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ломаные линии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сказки и рассказы с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математических понятий, взаимозависимостей, отношений, чисел, фигур.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Сравнивать геометрические фигуры.</w:t>
            </w:r>
          </w:p>
          <w:p w:rsidR="00BD0727" w:rsidRPr="00BD0727" w:rsidRDefault="00BD0727" w:rsidP="00BD072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</w:t>
            </w:r>
            <w:proofErr w:type="gramEnd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азличают замкнутые, незамкнутые кривые, ломаные линии; вычисляют длину ломаной; узнают, называют, вычерчивают, моделируют 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3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Понимают  связь таблиц умножения и деления, пользуются таблицами умножения на печатной основе для нахождения произведения и частного;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 свойство сложения и умножения;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различают замкнутые, незамкнутые кривые, ломаные линии; вычисляют длину ломаной; узнают, называют, вычерчивают, моделируют</w:t>
            </w:r>
            <w:proofErr w:type="gramEnd"/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3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49-51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4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4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ломаной линии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5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5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Двойное обозначение времени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явления и события с использованием величин времени, Переводить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одни единицы времени в другие.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BD0727" w:rsidRPr="005814A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4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65-68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6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Понимают  связь таблиц умножения и деления, пользуются таблицами умножения на печатной основе для нахождения произведения и частного;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 свойство сложения и умножения;</w:t>
            </w:r>
          </w:p>
          <w:p w:rsidR="00BD0727" w:rsidRPr="00BD0727" w:rsidRDefault="00BD0727" w:rsidP="005814A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геометрические фигуры.</w:t>
            </w:r>
          </w:p>
          <w:p w:rsidR="00BD0727" w:rsidRPr="00BD0727" w:rsidRDefault="00BD0727" w:rsidP="005814A7">
            <w:pPr>
              <w:tabs>
                <w:tab w:val="left" w:pos="49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Чертить прямоугольник и квадрат.</w:t>
            </w:r>
          </w:p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69-71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6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5814A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Прямоугольник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7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числа в несколько раз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7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числа в несколько раз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D0727" w:rsidRPr="005814A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4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Квадрат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D0727" w:rsidRPr="005814A7" w:rsidRDefault="005814A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8 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8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времени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сравнивать меры времени.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с единицами времени.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числа, обозначающие меры времени.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выполненной работы.</w:t>
            </w:r>
            <w:r w:rsidRPr="00BD0727">
              <w:rPr>
                <w:rFonts w:ascii="Times New Roman" w:hAnsi="Times New Roman"/>
                <w:color w:val="000000"/>
              </w:rPr>
              <w:t xml:space="preserve">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действия с числами,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обозначающими единицы времени.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умножения числа 9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по памяти таблицу умножения на 0, 1, 2, 3, 4, 5. 6. 7 и соответствующие случаи деления.  Применять знания таблицы умножения при вычислении значений числовых выражений</w:t>
            </w:r>
            <w:proofErr w:type="gramStart"/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п</w:t>
            </w:r>
            <w:proofErr w:type="gramEnd"/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онимают  связь таблиц умножения и деления, пользуются таблицами умножения на печатной основе для нахождения произведения и частного;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моделируют взаимно расположенные две прямые и кривые линии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9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5814A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Пересечение фигур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1 и на 1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Запоминают  таблицу умножения всех однозначных чисел и числа 10; правила умножения чисел 1 и 0, на 1 и 0, деления 0 и деления на 1, на 10;</w:t>
            </w:r>
            <w:r w:rsidRPr="00BD0727">
              <w:rPr>
                <w:rFonts w:ascii="Times New Roman" w:hAnsi="Times New Roman"/>
                <w:color w:val="000000"/>
              </w:rPr>
              <w:t xml:space="preserve">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правило умножения единицы на единицу, деление числа на единицу.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1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D0727" w:rsidRPr="005814A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4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чисел (письменные вычисления) </w:t>
            </w:r>
          </w:p>
          <w:p w:rsidR="00BD0727" w:rsidRPr="00BD0727" w:rsidRDefault="00BD0727" w:rsidP="00BD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чисел в пределах 100.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разности сложением.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Решать составные задачи.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выражений.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ычислять неизвестное слагаемое.</w:t>
            </w: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с переходом через разряд.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 порядок действий в примерах в два арифметических действия;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знают и применяют переместительное свойство сложения и умножения;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 w:cs="Calibri"/>
                <w:color w:val="000000"/>
                <w:sz w:val="24"/>
                <w:szCs w:val="24"/>
              </w:rPr>
              <w:t>выполняют устные и письменные действия сложения и вычитания чисел в пределах 100.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правила о порядке выполнения действий в числовых выражениях со скобками и без них при вычислении.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Вычислять значения числовых выражений в 2 – 3 действия со скобками и без них.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Использовать математическую терминологию при чтении и записи числовых выражений.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Использовать различные приемы проверки правильности вычисления значения числового выражения </w:t>
            </w:r>
            <w:proofErr w:type="gramStart"/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 опорой на свойства  арифметических действий, на правила о порядке выполнения действий в числовых выражениях)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Анализировать текстовую задачу, выполнять краткую запись задач разными способами, а также в табличной форме.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Решать задачи арифметическими способами. Объяснять выбор действия для решения.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Сравнивать задачи на увеличение числа (уменьшение) на несколько единиц и в несколько раз, приводить объяснения.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Составлять план решения задачи, действовать по нему, поясняя ход решения. Вносить и наблюдать за изменениями в решении задачи при изменении её условия.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Обнаруживать и устранять ошибки логического и вычислительного характера.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Оценивать результаты освоения тем. Анализировать свои действия и управлять ими.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применять в расчётах правило умножения нуля на нуль.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четырёхугольники.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взаимное положение фигур.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приём умножения  и деления числа 10 на практике.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по заданной таблице примеры на нахождение неизвестного слагаемого, неизвестной суммы, неизвестного уменьшаемого, вычитаемого, разности.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знаний, умений учащихся за 4 класс.</w:t>
            </w:r>
          </w:p>
          <w:p w:rsidR="00BD0727" w:rsidRPr="00BD0727" w:rsidRDefault="00BD0727" w:rsidP="005814A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правильности выполнения письменного сложения перестановкой слагаемых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Вычитание с переходом через разряд.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5814A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BD0727"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правильности выполнения письменного вычитания обратным действием – сложением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D0727" w:rsidRPr="005814A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4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0 и на 0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0 на число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Взаимное положение геометрических фигур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10 и на 10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10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Нахождение неизвестного 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слагаемого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Контроль и учет знаний. Анализ работы. </w:t>
            </w:r>
          </w:p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727" w:rsidRPr="00BD0727" w:rsidTr="00DB3D0B">
        <w:tc>
          <w:tcPr>
            <w:tcW w:w="851" w:type="dxa"/>
            <w:shd w:val="clear" w:color="auto" w:fill="auto"/>
          </w:tcPr>
          <w:p w:rsidR="00BD0727" w:rsidRPr="00BD0727" w:rsidRDefault="00BD072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814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D0727">
              <w:rPr>
                <w:rFonts w:ascii="Times New Roman" w:hAnsi="Times New Roman"/>
                <w:color w:val="000000"/>
                <w:sz w:val="24"/>
                <w:szCs w:val="24"/>
              </w:rPr>
              <w:t>-136</w:t>
            </w:r>
          </w:p>
        </w:tc>
        <w:tc>
          <w:tcPr>
            <w:tcW w:w="3260" w:type="dxa"/>
            <w:shd w:val="clear" w:color="auto" w:fill="auto"/>
          </w:tcPr>
          <w:p w:rsidR="00BD0727" w:rsidRPr="00BD0727" w:rsidRDefault="00BD0727" w:rsidP="0058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07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</w:tcPr>
          <w:p w:rsidR="00BD0727" w:rsidRPr="00BD0727" w:rsidRDefault="005814A7" w:rsidP="0058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shd w:val="clear" w:color="auto" w:fill="auto"/>
          </w:tcPr>
          <w:p w:rsidR="00BD0727" w:rsidRPr="00BD0727" w:rsidRDefault="00BD0727" w:rsidP="00BD07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14A7" w:rsidRPr="00BD0727" w:rsidTr="00DB3D0B">
        <w:tc>
          <w:tcPr>
            <w:tcW w:w="9923" w:type="dxa"/>
            <w:gridSpan w:val="4"/>
            <w:shd w:val="clear" w:color="auto" w:fill="auto"/>
          </w:tcPr>
          <w:p w:rsidR="005814A7" w:rsidRPr="005814A7" w:rsidRDefault="005814A7" w:rsidP="005814A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4A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ИТОГО </w:t>
            </w:r>
            <w:r w:rsidRPr="005814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BD0727" w:rsidRPr="005534B7" w:rsidRDefault="00BD0727" w:rsidP="00BD0727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6FEC" w:rsidRDefault="00E66FEC" w:rsidP="00331F81">
      <w:pPr>
        <w:tabs>
          <w:tab w:val="left" w:pos="21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812B9" w:rsidRDefault="00331F81" w:rsidP="00331F81">
      <w:pPr>
        <w:tabs>
          <w:tab w:val="left" w:pos="211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3217E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6735E1" w:rsidRDefault="006735E1" w:rsidP="00331F81">
      <w:pPr>
        <w:tabs>
          <w:tab w:val="left" w:pos="21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735E1" w:rsidRPr="006735E1" w:rsidRDefault="006735E1" w:rsidP="00673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Специализированная мебель:</w:t>
      </w:r>
    </w:p>
    <w:p w:rsidR="006735E1" w:rsidRP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-доска классная;</w:t>
      </w:r>
    </w:p>
    <w:p w:rsidR="006735E1" w:rsidRP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</w:t>
      </w: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стол учителя;</w:t>
      </w:r>
    </w:p>
    <w:p w:rsidR="006735E1" w:rsidRP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-парта школьника регулируемая;</w:t>
      </w:r>
    </w:p>
    <w:p w:rsidR="006735E1" w:rsidRP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-стул ученический для начальной школы;</w:t>
      </w:r>
    </w:p>
    <w:p w:rsidR="006735E1" w:rsidRP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-шкаф для хранения учебных пособий;</w:t>
      </w:r>
    </w:p>
    <w:p w:rsidR="006735E1" w:rsidRDefault="006735E1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73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-информационно-тематический стенд</w:t>
      </w:r>
      <w:r w:rsidR="001C3F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B3D0B" w:rsidRPr="006735E1" w:rsidRDefault="00DB3D0B" w:rsidP="00EF135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735E1" w:rsidRPr="006735E1" w:rsidRDefault="006735E1" w:rsidP="00E66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5E1">
        <w:rPr>
          <w:rFonts w:ascii="Times New Roman" w:hAnsi="Times New Roman"/>
          <w:b/>
          <w:sz w:val="24"/>
          <w:szCs w:val="24"/>
        </w:rPr>
        <w:t>Учебники:</w:t>
      </w:r>
    </w:p>
    <w:p w:rsidR="006735E1" w:rsidRPr="006735E1" w:rsidRDefault="006735E1" w:rsidP="00EF13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5E1">
        <w:rPr>
          <w:rFonts w:ascii="Times New Roman" w:hAnsi="Times New Roman"/>
          <w:sz w:val="24"/>
          <w:szCs w:val="24"/>
        </w:rPr>
        <w:t>-Математика. 1 класс. Учеб</w:t>
      </w:r>
      <w:proofErr w:type="gramStart"/>
      <w:r w:rsidRPr="006735E1">
        <w:rPr>
          <w:rFonts w:ascii="Times New Roman" w:hAnsi="Times New Roman"/>
          <w:sz w:val="24"/>
          <w:szCs w:val="24"/>
        </w:rPr>
        <w:t>.</w:t>
      </w:r>
      <w:proofErr w:type="gramEnd"/>
      <w:r w:rsidRPr="0067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5E1">
        <w:rPr>
          <w:rFonts w:ascii="Times New Roman" w:hAnsi="Times New Roman"/>
          <w:sz w:val="24"/>
          <w:szCs w:val="24"/>
        </w:rPr>
        <w:t>д</w:t>
      </w:r>
      <w:proofErr w:type="gramEnd"/>
      <w:r w:rsidRPr="006735E1">
        <w:rPr>
          <w:rFonts w:ascii="Times New Roman" w:hAnsi="Times New Roman"/>
          <w:sz w:val="24"/>
          <w:szCs w:val="24"/>
        </w:rPr>
        <w:t>ля спец. (</w:t>
      </w:r>
      <w:proofErr w:type="spellStart"/>
      <w:r w:rsidRPr="006735E1">
        <w:rPr>
          <w:rFonts w:ascii="Times New Roman" w:hAnsi="Times New Roman"/>
          <w:sz w:val="24"/>
          <w:szCs w:val="24"/>
        </w:rPr>
        <w:t>коррекц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735E1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 учреждений </w:t>
      </w:r>
      <w:r w:rsidRPr="006735E1">
        <w:rPr>
          <w:rFonts w:ascii="Times New Roman" w:hAnsi="Times New Roman"/>
          <w:sz w:val="24"/>
          <w:szCs w:val="24"/>
          <w:lang w:val="en-US"/>
        </w:rPr>
        <w:t>VIII</w:t>
      </w:r>
      <w:r w:rsidRPr="006735E1">
        <w:rPr>
          <w:rFonts w:ascii="Times New Roman" w:hAnsi="Times New Roman"/>
          <w:sz w:val="24"/>
          <w:szCs w:val="24"/>
        </w:rPr>
        <w:t xml:space="preserve"> вида. В 2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5E1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6735E1">
        <w:rPr>
          <w:rFonts w:ascii="Times New Roman" w:hAnsi="Times New Roman"/>
          <w:sz w:val="24"/>
          <w:szCs w:val="24"/>
        </w:rPr>
        <w:t>Алышева</w:t>
      </w:r>
      <w:proofErr w:type="spellEnd"/>
      <w:r w:rsidRPr="006735E1">
        <w:rPr>
          <w:rFonts w:ascii="Times New Roman" w:hAnsi="Times New Roman"/>
          <w:sz w:val="24"/>
          <w:szCs w:val="24"/>
        </w:rPr>
        <w:t>. Просвещение, 201</w:t>
      </w:r>
      <w:r>
        <w:rPr>
          <w:rFonts w:ascii="Times New Roman" w:hAnsi="Times New Roman"/>
          <w:sz w:val="24"/>
          <w:szCs w:val="24"/>
        </w:rPr>
        <w:t>3</w:t>
      </w:r>
    </w:p>
    <w:p w:rsidR="006735E1" w:rsidRPr="006735E1" w:rsidRDefault="006735E1" w:rsidP="00EF13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5E1">
        <w:rPr>
          <w:rFonts w:ascii="Times New Roman" w:hAnsi="Times New Roman"/>
          <w:sz w:val="24"/>
          <w:szCs w:val="24"/>
        </w:rPr>
        <w:t>-</w:t>
      </w:r>
      <w:r w:rsidRPr="006735E1">
        <w:rPr>
          <w:rFonts w:ascii="Times New Roman" w:hAnsi="Times New Roman"/>
          <w:b/>
          <w:sz w:val="24"/>
          <w:szCs w:val="24"/>
        </w:rPr>
        <w:t xml:space="preserve"> </w:t>
      </w:r>
      <w:r w:rsidRPr="006735E1">
        <w:rPr>
          <w:rFonts w:ascii="Times New Roman" w:hAnsi="Times New Roman"/>
          <w:sz w:val="24"/>
          <w:szCs w:val="24"/>
        </w:rPr>
        <w:t>Математика. 2 класс. Учеб</w:t>
      </w:r>
      <w:proofErr w:type="gramStart"/>
      <w:r w:rsidRPr="006735E1">
        <w:rPr>
          <w:rFonts w:ascii="Times New Roman" w:hAnsi="Times New Roman"/>
          <w:sz w:val="24"/>
          <w:szCs w:val="24"/>
        </w:rPr>
        <w:t>.</w:t>
      </w:r>
      <w:proofErr w:type="gramEnd"/>
      <w:r w:rsidRPr="0067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5E1">
        <w:rPr>
          <w:rFonts w:ascii="Times New Roman" w:hAnsi="Times New Roman"/>
          <w:sz w:val="24"/>
          <w:szCs w:val="24"/>
        </w:rPr>
        <w:t>д</w:t>
      </w:r>
      <w:proofErr w:type="gramEnd"/>
      <w:r w:rsidRPr="006735E1">
        <w:rPr>
          <w:rFonts w:ascii="Times New Roman" w:hAnsi="Times New Roman"/>
          <w:sz w:val="24"/>
          <w:szCs w:val="24"/>
        </w:rPr>
        <w:t>ля спец. (</w:t>
      </w:r>
      <w:proofErr w:type="spellStart"/>
      <w:r w:rsidRPr="006735E1">
        <w:rPr>
          <w:rFonts w:ascii="Times New Roman" w:hAnsi="Times New Roman"/>
          <w:sz w:val="24"/>
          <w:szCs w:val="24"/>
        </w:rPr>
        <w:t>коррекц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735E1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 учреждений </w:t>
      </w:r>
      <w:r w:rsidRPr="006735E1">
        <w:rPr>
          <w:rFonts w:ascii="Times New Roman" w:hAnsi="Times New Roman"/>
          <w:sz w:val="24"/>
          <w:szCs w:val="24"/>
          <w:lang w:val="en-US"/>
        </w:rPr>
        <w:t>VIII</w:t>
      </w:r>
      <w:r w:rsidRPr="006735E1">
        <w:rPr>
          <w:rFonts w:ascii="Times New Roman" w:hAnsi="Times New Roman"/>
          <w:sz w:val="24"/>
          <w:szCs w:val="24"/>
        </w:rPr>
        <w:t xml:space="preserve"> вида. В 2 ч. Т.В. </w:t>
      </w:r>
      <w:proofErr w:type="spellStart"/>
      <w:r w:rsidRPr="006735E1">
        <w:rPr>
          <w:rFonts w:ascii="Times New Roman" w:hAnsi="Times New Roman"/>
          <w:sz w:val="24"/>
          <w:szCs w:val="24"/>
        </w:rPr>
        <w:t>Алышева</w:t>
      </w:r>
      <w:proofErr w:type="spellEnd"/>
      <w:r w:rsidRPr="006735E1">
        <w:rPr>
          <w:rFonts w:ascii="Times New Roman" w:hAnsi="Times New Roman"/>
          <w:sz w:val="24"/>
          <w:szCs w:val="24"/>
        </w:rPr>
        <w:t>, Просвещение, 201</w:t>
      </w:r>
      <w:r>
        <w:rPr>
          <w:rFonts w:ascii="Times New Roman" w:hAnsi="Times New Roman"/>
          <w:sz w:val="24"/>
          <w:szCs w:val="24"/>
        </w:rPr>
        <w:t>4</w:t>
      </w:r>
    </w:p>
    <w:p w:rsidR="006735E1" w:rsidRDefault="006735E1" w:rsidP="00EF13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5E1">
        <w:rPr>
          <w:rFonts w:ascii="Times New Roman" w:hAnsi="Times New Roman"/>
          <w:sz w:val="24"/>
          <w:szCs w:val="24"/>
        </w:rPr>
        <w:t>-</w:t>
      </w:r>
      <w:r w:rsidRPr="006735E1">
        <w:rPr>
          <w:rFonts w:ascii="Times New Roman" w:hAnsi="Times New Roman"/>
          <w:b/>
          <w:sz w:val="24"/>
          <w:szCs w:val="24"/>
        </w:rPr>
        <w:t xml:space="preserve"> </w:t>
      </w:r>
      <w:r w:rsidRPr="006735E1">
        <w:rPr>
          <w:rFonts w:ascii="Times New Roman" w:hAnsi="Times New Roman"/>
          <w:sz w:val="24"/>
          <w:szCs w:val="24"/>
        </w:rPr>
        <w:t xml:space="preserve">Математика. 3 класс. </w:t>
      </w:r>
      <w:r>
        <w:rPr>
          <w:rFonts w:ascii="Times New Roman" w:hAnsi="Times New Roman"/>
          <w:sz w:val="24"/>
          <w:szCs w:val="24"/>
        </w:rPr>
        <w:t>У</w:t>
      </w:r>
      <w:r w:rsidRPr="006735E1">
        <w:rPr>
          <w:rFonts w:ascii="Times New Roman" w:hAnsi="Times New Roman"/>
          <w:sz w:val="24"/>
          <w:szCs w:val="24"/>
        </w:rPr>
        <w:t>чеб</w:t>
      </w:r>
      <w:proofErr w:type="gramStart"/>
      <w:r w:rsidRPr="006735E1">
        <w:rPr>
          <w:rFonts w:ascii="Times New Roman" w:hAnsi="Times New Roman"/>
          <w:sz w:val="24"/>
          <w:szCs w:val="24"/>
        </w:rPr>
        <w:t>.</w:t>
      </w:r>
      <w:proofErr w:type="gramEnd"/>
      <w:r w:rsidRPr="0067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5E1">
        <w:rPr>
          <w:rFonts w:ascii="Times New Roman" w:hAnsi="Times New Roman"/>
          <w:sz w:val="24"/>
          <w:szCs w:val="24"/>
        </w:rPr>
        <w:t>д</w:t>
      </w:r>
      <w:proofErr w:type="gramEnd"/>
      <w:r w:rsidRPr="006735E1">
        <w:rPr>
          <w:rFonts w:ascii="Times New Roman" w:hAnsi="Times New Roman"/>
          <w:sz w:val="24"/>
          <w:szCs w:val="24"/>
        </w:rPr>
        <w:t>ля спец. (</w:t>
      </w:r>
      <w:proofErr w:type="spellStart"/>
      <w:r w:rsidRPr="006735E1">
        <w:rPr>
          <w:rFonts w:ascii="Times New Roman" w:hAnsi="Times New Roman"/>
          <w:sz w:val="24"/>
          <w:szCs w:val="24"/>
        </w:rPr>
        <w:t>коррекц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735E1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735E1">
        <w:rPr>
          <w:rFonts w:ascii="Times New Roman" w:hAnsi="Times New Roman"/>
          <w:sz w:val="24"/>
          <w:szCs w:val="24"/>
        </w:rPr>
        <w:t xml:space="preserve">. учреждений </w:t>
      </w:r>
      <w:r w:rsidRPr="006735E1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</w:t>
      </w:r>
    </w:p>
    <w:p w:rsidR="006735E1" w:rsidRPr="006735E1" w:rsidRDefault="006735E1" w:rsidP="00EF13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5E1">
        <w:rPr>
          <w:rFonts w:ascii="Times New Roman" w:hAnsi="Times New Roman"/>
          <w:sz w:val="24"/>
          <w:szCs w:val="24"/>
        </w:rPr>
        <w:t xml:space="preserve"> В.В. </w:t>
      </w:r>
      <w:proofErr w:type="gramStart"/>
      <w:r w:rsidRPr="006735E1">
        <w:rPr>
          <w:rFonts w:ascii="Times New Roman" w:hAnsi="Times New Roman"/>
          <w:sz w:val="24"/>
          <w:szCs w:val="24"/>
        </w:rPr>
        <w:t>Эк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735E1">
        <w:rPr>
          <w:rFonts w:ascii="Times New Roman" w:hAnsi="Times New Roman"/>
          <w:sz w:val="24"/>
          <w:szCs w:val="24"/>
        </w:rPr>
        <w:t xml:space="preserve"> Просвещение, 201</w:t>
      </w:r>
      <w:r>
        <w:rPr>
          <w:rFonts w:ascii="Times New Roman" w:hAnsi="Times New Roman"/>
          <w:sz w:val="24"/>
          <w:szCs w:val="24"/>
        </w:rPr>
        <w:t>4</w:t>
      </w:r>
    </w:p>
    <w:p w:rsidR="006735E1" w:rsidRPr="006735E1" w:rsidRDefault="006735E1" w:rsidP="00EF135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735E1">
        <w:rPr>
          <w:rFonts w:ascii="Times New Roman" w:hAnsi="Times New Roman"/>
          <w:sz w:val="24"/>
          <w:szCs w:val="24"/>
        </w:rPr>
        <w:t>-</w:t>
      </w:r>
      <w:r w:rsidRPr="006735E1">
        <w:rPr>
          <w:rFonts w:ascii="Times New Roman" w:hAnsi="Times New Roman"/>
          <w:b/>
          <w:sz w:val="24"/>
          <w:szCs w:val="24"/>
        </w:rPr>
        <w:t xml:space="preserve"> </w:t>
      </w:r>
      <w:r w:rsidRPr="006735E1">
        <w:rPr>
          <w:rFonts w:ascii="Times New Roman" w:hAnsi="Times New Roman"/>
          <w:sz w:val="24"/>
          <w:szCs w:val="24"/>
        </w:rPr>
        <w:t>Математика. 4 класс. У</w:t>
      </w:r>
      <w:r w:rsidR="00E66FEC" w:rsidRPr="00E66FEC">
        <w:rPr>
          <w:rFonts w:ascii="Times New Roman" w:hAnsi="Times New Roman"/>
          <w:sz w:val="24"/>
          <w:szCs w:val="24"/>
        </w:rPr>
        <w:t>чеб</w:t>
      </w:r>
      <w:proofErr w:type="gramStart"/>
      <w:r w:rsidR="00E66FEC" w:rsidRPr="00E66FEC">
        <w:rPr>
          <w:rFonts w:ascii="Times New Roman" w:hAnsi="Times New Roman"/>
          <w:sz w:val="24"/>
          <w:szCs w:val="24"/>
        </w:rPr>
        <w:t>.</w:t>
      </w:r>
      <w:proofErr w:type="gramEnd"/>
      <w:r w:rsidR="00E66FEC" w:rsidRPr="00E66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6FEC" w:rsidRPr="00E66FEC">
        <w:rPr>
          <w:rFonts w:ascii="Times New Roman" w:hAnsi="Times New Roman"/>
          <w:sz w:val="24"/>
          <w:szCs w:val="24"/>
        </w:rPr>
        <w:t>д</w:t>
      </w:r>
      <w:proofErr w:type="gramEnd"/>
      <w:r w:rsidR="00E66FEC" w:rsidRPr="00E66FEC">
        <w:rPr>
          <w:rFonts w:ascii="Times New Roman" w:hAnsi="Times New Roman"/>
          <w:sz w:val="24"/>
          <w:szCs w:val="24"/>
        </w:rPr>
        <w:t>ля спец. (</w:t>
      </w:r>
      <w:proofErr w:type="spellStart"/>
      <w:r w:rsidR="00E66FEC" w:rsidRPr="00E66FEC">
        <w:rPr>
          <w:rFonts w:ascii="Times New Roman" w:hAnsi="Times New Roman"/>
          <w:sz w:val="24"/>
          <w:szCs w:val="24"/>
        </w:rPr>
        <w:t>коррекц</w:t>
      </w:r>
      <w:proofErr w:type="spellEnd"/>
      <w:r w:rsidR="00E66FEC" w:rsidRPr="00E66FEC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E66FEC" w:rsidRPr="00E66FEC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E66FEC" w:rsidRPr="00E66FEC">
        <w:rPr>
          <w:rFonts w:ascii="Times New Roman" w:hAnsi="Times New Roman"/>
          <w:sz w:val="24"/>
          <w:szCs w:val="24"/>
        </w:rPr>
        <w:t xml:space="preserve">. учреждений </w:t>
      </w:r>
      <w:r w:rsidR="00E66FEC" w:rsidRPr="00E66FEC">
        <w:rPr>
          <w:rFonts w:ascii="Times New Roman" w:hAnsi="Times New Roman"/>
          <w:sz w:val="24"/>
          <w:szCs w:val="24"/>
          <w:lang w:val="en-US"/>
        </w:rPr>
        <w:t>VIII</w:t>
      </w:r>
      <w:r w:rsidR="00E66FEC">
        <w:rPr>
          <w:rFonts w:ascii="Times New Roman" w:hAnsi="Times New Roman"/>
          <w:sz w:val="24"/>
          <w:szCs w:val="24"/>
        </w:rPr>
        <w:t xml:space="preserve"> вида. В 2 ч. </w:t>
      </w:r>
      <w:r w:rsidR="00E66FEC" w:rsidRPr="00E66FEC">
        <w:rPr>
          <w:rFonts w:ascii="Times New Roman" w:hAnsi="Times New Roman"/>
          <w:sz w:val="24"/>
          <w:szCs w:val="24"/>
        </w:rPr>
        <w:t xml:space="preserve"> М. Н. Перова</w:t>
      </w:r>
      <w:r w:rsidRPr="006735E1">
        <w:rPr>
          <w:rFonts w:ascii="Times New Roman" w:hAnsi="Times New Roman"/>
          <w:sz w:val="24"/>
          <w:szCs w:val="24"/>
        </w:rPr>
        <w:t>, Просвещение, 201</w:t>
      </w:r>
      <w:r w:rsidR="00E66FEC">
        <w:rPr>
          <w:rFonts w:ascii="Times New Roman" w:hAnsi="Times New Roman"/>
          <w:sz w:val="24"/>
          <w:szCs w:val="24"/>
        </w:rPr>
        <w:t>4</w:t>
      </w:r>
    </w:p>
    <w:p w:rsidR="006735E1" w:rsidRPr="006735E1" w:rsidRDefault="006735E1" w:rsidP="00673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5E1" w:rsidRPr="006735E1" w:rsidRDefault="006735E1" w:rsidP="00DB3D0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Наглядные средства:</w:t>
      </w:r>
    </w:p>
    <w:p w:rsidR="008F32FD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демонстрационный материал «Математика для детей»;</w:t>
      </w:r>
    </w:p>
    <w:p w:rsidR="00C30B3B" w:rsidRPr="001C3F92" w:rsidRDefault="00C30B3B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C30B3B">
        <w:rPr>
          <w:rFonts w:ascii="Times New Roman" w:eastAsia="Times New Roman" w:hAnsi="Times New Roman"/>
          <w:bCs/>
          <w:sz w:val="24"/>
          <w:szCs w:val="24"/>
          <w:lang w:eastAsia="ru-RU"/>
        </w:rPr>
        <w:t>набор «Умные кубики»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735E1" w:rsidRPr="001C3F92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8F32FD"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демонстрационные таблицы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-наборы счётных палочек;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073D8E">
        <w:rPr>
          <w:rFonts w:ascii="Times New Roman" w:hAnsi="Times New Roman"/>
          <w:sz w:val="24"/>
          <w:szCs w:val="24"/>
        </w:rPr>
        <w:t>н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абор предметных картинок;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с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троительный набор, содержащий геометрические тела;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Pr="001C3F92">
        <w:rPr>
          <w:rFonts w:ascii="Times New Roman" w:hAnsi="Times New Roman"/>
          <w:sz w:val="24"/>
          <w:szCs w:val="24"/>
        </w:rPr>
        <w:t>д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емонстрационная оцифрованная линейка;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д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емонстрационный чертёжный треугольник;</w:t>
      </w:r>
    </w:p>
    <w:p w:rsidR="008F32FD" w:rsidRPr="001C3F92" w:rsidRDefault="008F32FD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F6247" w:rsidRPr="001C3F92">
        <w:rPr>
          <w:rFonts w:ascii="Times New Roman" w:hAnsi="Times New Roman"/>
          <w:sz w:val="24"/>
          <w:szCs w:val="24"/>
        </w:rPr>
        <w:t>д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емонстрационный циркуль;</w:t>
      </w:r>
    </w:p>
    <w:p w:rsidR="002F6247" w:rsidRPr="001C3F92" w:rsidRDefault="002F6247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н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абор металлического конструктора;</w:t>
      </w:r>
    </w:p>
    <w:p w:rsidR="002F6247" w:rsidRPr="001C3F92" w:rsidRDefault="002F6247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-набор счётных материалов «Геометрическая мозаика»</w:t>
      </w:r>
      <w:r w:rsidR="001C3F92"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C3F92" w:rsidRPr="001C3F92" w:rsidRDefault="001C3F92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м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одель-аппликация (касса) цифр демонстрационная;</w:t>
      </w:r>
    </w:p>
    <w:p w:rsidR="001C3F92" w:rsidRPr="001C3F92" w:rsidRDefault="001C3F92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ч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асы с синхронизированными стрелками;</w:t>
      </w:r>
    </w:p>
    <w:p w:rsidR="001C3F92" w:rsidRPr="001C3F92" w:rsidRDefault="001C3F92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демонстрационные геометрические тела;</w:t>
      </w:r>
    </w:p>
    <w:p w:rsidR="006735E1" w:rsidRPr="001C3F92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C3F92" w:rsidRPr="001C3F92">
        <w:rPr>
          <w:rFonts w:ascii="Times New Roman" w:hAnsi="Times New Roman"/>
          <w:sz w:val="24"/>
          <w:szCs w:val="24"/>
        </w:rPr>
        <w:t>р</w:t>
      </w:r>
      <w:r w:rsidR="001C3F92"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аздаточные карточки с цифрами и математическими знаками;</w:t>
      </w:r>
    </w:p>
    <w:p w:rsidR="001C3F92" w:rsidRPr="001C3F92" w:rsidRDefault="001C3F92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C3F92">
        <w:rPr>
          <w:rFonts w:ascii="Times New Roman" w:hAnsi="Times New Roman"/>
          <w:sz w:val="24"/>
          <w:szCs w:val="24"/>
        </w:rPr>
        <w:t>и</w:t>
      </w:r>
      <w:r w:rsidRPr="001C3F92">
        <w:rPr>
          <w:rFonts w:ascii="Times New Roman" w:eastAsia="Times New Roman" w:hAnsi="Times New Roman"/>
          <w:bCs/>
          <w:sz w:val="24"/>
          <w:szCs w:val="24"/>
          <w:lang w:eastAsia="ru-RU"/>
        </w:rPr>
        <w:t>гровой набор по математике (домино)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C3F92" w:rsidRDefault="001C3F92" w:rsidP="006735E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35E1" w:rsidRPr="006735E1" w:rsidRDefault="006735E1" w:rsidP="00DB3D0B">
      <w:pPr>
        <w:shd w:val="clear" w:color="auto" w:fill="FFFFFF"/>
        <w:spacing w:after="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673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Arial" w:eastAsia="Times New Roman" w:hAnsi="Arial" w:cs="Arial"/>
          <w:sz w:val="21"/>
          <w:szCs w:val="21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 персональный компьютер;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-многофункциональное устройство;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 интерактивная доска;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-мультимедийный проектор;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-документ-камера;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-акустическая система для аудитории;</w:t>
      </w:r>
    </w:p>
    <w:p w:rsidR="006735E1" w:rsidRPr="006735E1" w:rsidRDefault="006735E1" w:rsidP="00DB3D0B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E1">
        <w:rPr>
          <w:rFonts w:ascii="Times New Roman" w:eastAsia="Times New Roman" w:hAnsi="Times New Roman"/>
          <w:sz w:val="24"/>
          <w:szCs w:val="24"/>
          <w:lang w:eastAsia="ru-RU"/>
        </w:rPr>
        <w:t>-сетевой фильтр.</w:t>
      </w:r>
    </w:p>
    <w:bookmarkEnd w:id="0"/>
    <w:p w:rsidR="006735E1" w:rsidRPr="00757E41" w:rsidRDefault="006735E1" w:rsidP="006735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F32FD" w:rsidRDefault="008F32FD" w:rsidP="00757E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8F32FD" w:rsidSect="00D17B34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22" w:rsidRDefault="004A3522" w:rsidP="002E0CDB">
      <w:pPr>
        <w:spacing w:after="0" w:line="240" w:lineRule="auto"/>
      </w:pPr>
      <w:r>
        <w:separator/>
      </w:r>
    </w:p>
  </w:endnote>
  <w:endnote w:type="continuationSeparator" w:id="0">
    <w:p w:rsidR="004A3522" w:rsidRDefault="004A3522" w:rsidP="002E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27" w:rsidRDefault="00BD0727">
    <w:pPr>
      <w:pStyle w:val="a8"/>
      <w:jc w:val="right"/>
    </w:pPr>
  </w:p>
  <w:p w:rsidR="00BD0727" w:rsidRDefault="00BD0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22" w:rsidRDefault="004A3522" w:rsidP="002E0CDB">
      <w:pPr>
        <w:spacing w:after="0" w:line="240" w:lineRule="auto"/>
      </w:pPr>
      <w:r>
        <w:separator/>
      </w:r>
    </w:p>
  </w:footnote>
  <w:footnote w:type="continuationSeparator" w:id="0">
    <w:p w:rsidR="004A3522" w:rsidRDefault="004A3522" w:rsidP="002E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1649"/>
    <w:multiLevelType w:val="hybridMultilevel"/>
    <w:tmpl w:val="6E92346C"/>
    <w:lvl w:ilvl="0" w:tplc="5DA2874C">
      <w:start w:val="13"/>
      <w:numFmt w:val="decimal"/>
      <w:lvlText w:val="%1)"/>
      <w:lvlJc w:val="left"/>
    </w:lvl>
    <w:lvl w:ilvl="1" w:tplc="D532659C">
      <w:start w:val="1"/>
      <w:numFmt w:val="decimal"/>
      <w:lvlText w:val="%2"/>
      <w:lvlJc w:val="left"/>
    </w:lvl>
    <w:lvl w:ilvl="2" w:tplc="79E83088">
      <w:numFmt w:val="decimal"/>
      <w:lvlText w:val=""/>
      <w:lvlJc w:val="left"/>
    </w:lvl>
    <w:lvl w:ilvl="3" w:tplc="327E80DA">
      <w:numFmt w:val="decimal"/>
      <w:lvlText w:val=""/>
      <w:lvlJc w:val="left"/>
    </w:lvl>
    <w:lvl w:ilvl="4" w:tplc="92C4FF54">
      <w:numFmt w:val="decimal"/>
      <w:lvlText w:val=""/>
      <w:lvlJc w:val="left"/>
    </w:lvl>
    <w:lvl w:ilvl="5" w:tplc="C21C45E6">
      <w:numFmt w:val="decimal"/>
      <w:lvlText w:val=""/>
      <w:lvlJc w:val="left"/>
    </w:lvl>
    <w:lvl w:ilvl="6" w:tplc="087844AA">
      <w:numFmt w:val="decimal"/>
      <w:lvlText w:val=""/>
      <w:lvlJc w:val="left"/>
    </w:lvl>
    <w:lvl w:ilvl="7" w:tplc="8F646B30">
      <w:numFmt w:val="decimal"/>
      <w:lvlText w:val=""/>
      <w:lvlJc w:val="left"/>
    </w:lvl>
    <w:lvl w:ilvl="8" w:tplc="7A243CF4">
      <w:numFmt w:val="decimal"/>
      <w:lvlText w:val=""/>
      <w:lvlJc w:val="left"/>
    </w:lvl>
  </w:abstractNum>
  <w:abstractNum w:abstractNumId="2">
    <w:nsid w:val="000041BB"/>
    <w:multiLevelType w:val="hybridMultilevel"/>
    <w:tmpl w:val="30160900"/>
    <w:lvl w:ilvl="0" w:tplc="A1E8E09A">
      <w:start w:val="6"/>
      <w:numFmt w:val="decimal"/>
      <w:lvlText w:val="%1)"/>
      <w:lvlJc w:val="left"/>
    </w:lvl>
    <w:lvl w:ilvl="1" w:tplc="FE98907E">
      <w:start w:val="1"/>
      <w:numFmt w:val="decimal"/>
      <w:lvlText w:val="%2"/>
      <w:lvlJc w:val="left"/>
    </w:lvl>
    <w:lvl w:ilvl="2" w:tplc="A3CA1CA0">
      <w:numFmt w:val="decimal"/>
      <w:lvlText w:val=""/>
      <w:lvlJc w:val="left"/>
    </w:lvl>
    <w:lvl w:ilvl="3" w:tplc="87BA64B6">
      <w:numFmt w:val="decimal"/>
      <w:lvlText w:val=""/>
      <w:lvlJc w:val="left"/>
    </w:lvl>
    <w:lvl w:ilvl="4" w:tplc="F5D46B3E">
      <w:numFmt w:val="decimal"/>
      <w:lvlText w:val=""/>
      <w:lvlJc w:val="left"/>
    </w:lvl>
    <w:lvl w:ilvl="5" w:tplc="93245098">
      <w:numFmt w:val="decimal"/>
      <w:lvlText w:val=""/>
      <w:lvlJc w:val="left"/>
    </w:lvl>
    <w:lvl w:ilvl="6" w:tplc="3E186DCC">
      <w:numFmt w:val="decimal"/>
      <w:lvlText w:val=""/>
      <w:lvlJc w:val="left"/>
    </w:lvl>
    <w:lvl w:ilvl="7" w:tplc="CD8AD3AA">
      <w:numFmt w:val="decimal"/>
      <w:lvlText w:val=""/>
      <w:lvlJc w:val="left"/>
    </w:lvl>
    <w:lvl w:ilvl="8" w:tplc="E0C20A38">
      <w:numFmt w:val="decimal"/>
      <w:lvlText w:val=""/>
      <w:lvlJc w:val="left"/>
    </w:lvl>
  </w:abstractNum>
  <w:abstractNum w:abstractNumId="3">
    <w:nsid w:val="00005AF1"/>
    <w:multiLevelType w:val="hybridMultilevel"/>
    <w:tmpl w:val="4D201F5A"/>
    <w:lvl w:ilvl="0" w:tplc="1FF20F60">
      <w:start w:val="1"/>
      <w:numFmt w:val="decimal"/>
      <w:lvlText w:val="%1"/>
      <w:lvlJc w:val="left"/>
    </w:lvl>
    <w:lvl w:ilvl="1" w:tplc="59DE1FC4">
      <w:start w:val="2"/>
      <w:numFmt w:val="decimal"/>
      <w:lvlText w:val="%2)"/>
      <w:lvlJc w:val="left"/>
    </w:lvl>
    <w:lvl w:ilvl="2" w:tplc="F62EF90E">
      <w:numFmt w:val="decimal"/>
      <w:lvlText w:val=""/>
      <w:lvlJc w:val="left"/>
    </w:lvl>
    <w:lvl w:ilvl="3" w:tplc="12942850">
      <w:numFmt w:val="decimal"/>
      <w:lvlText w:val=""/>
      <w:lvlJc w:val="left"/>
    </w:lvl>
    <w:lvl w:ilvl="4" w:tplc="EDE40412">
      <w:numFmt w:val="decimal"/>
      <w:lvlText w:val=""/>
      <w:lvlJc w:val="left"/>
    </w:lvl>
    <w:lvl w:ilvl="5" w:tplc="959C2D54">
      <w:numFmt w:val="decimal"/>
      <w:lvlText w:val=""/>
      <w:lvlJc w:val="left"/>
    </w:lvl>
    <w:lvl w:ilvl="6" w:tplc="5FF6CD36">
      <w:numFmt w:val="decimal"/>
      <w:lvlText w:val=""/>
      <w:lvlJc w:val="left"/>
    </w:lvl>
    <w:lvl w:ilvl="7" w:tplc="4EC2D85E">
      <w:numFmt w:val="decimal"/>
      <w:lvlText w:val=""/>
      <w:lvlJc w:val="left"/>
    </w:lvl>
    <w:lvl w:ilvl="8" w:tplc="320EC278">
      <w:numFmt w:val="decimal"/>
      <w:lvlText w:val=""/>
      <w:lvlJc w:val="left"/>
    </w:lvl>
  </w:abstractNum>
  <w:abstractNum w:abstractNumId="4">
    <w:nsid w:val="00005F90"/>
    <w:multiLevelType w:val="hybridMultilevel"/>
    <w:tmpl w:val="7B84D878"/>
    <w:lvl w:ilvl="0" w:tplc="14B00812">
      <w:start w:val="1"/>
      <w:numFmt w:val="decimal"/>
      <w:lvlText w:val="%1"/>
      <w:lvlJc w:val="left"/>
    </w:lvl>
    <w:lvl w:ilvl="1" w:tplc="F2E2869C">
      <w:start w:val="1"/>
      <w:numFmt w:val="decimal"/>
      <w:lvlText w:val="%2)"/>
      <w:lvlJc w:val="left"/>
    </w:lvl>
    <w:lvl w:ilvl="2" w:tplc="753E4640">
      <w:numFmt w:val="decimal"/>
      <w:lvlText w:val=""/>
      <w:lvlJc w:val="left"/>
    </w:lvl>
    <w:lvl w:ilvl="3" w:tplc="74704DCE">
      <w:numFmt w:val="decimal"/>
      <w:lvlText w:val=""/>
      <w:lvlJc w:val="left"/>
    </w:lvl>
    <w:lvl w:ilvl="4" w:tplc="71764BA2">
      <w:numFmt w:val="decimal"/>
      <w:lvlText w:val=""/>
      <w:lvlJc w:val="left"/>
    </w:lvl>
    <w:lvl w:ilvl="5" w:tplc="D9FAF9E8">
      <w:numFmt w:val="decimal"/>
      <w:lvlText w:val=""/>
      <w:lvlJc w:val="left"/>
    </w:lvl>
    <w:lvl w:ilvl="6" w:tplc="023275EA">
      <w:numFmt w:val="decimal"/>
      <w:lvlText w:val=""/>
      <w:lvlJc w:val="left"/>
    </w:lvl>
    <w:lvl w:ilvl="7" w:tplc="17AA5D3C">
      <w:numFmt w:val="decimal"/>
      <w:lvlText w:val=""/>
      <w:lvlJc w:val="left"/>
    </w:lvl>
    <w:lvl w:ilvl="8" w:tplc="2C68DCF0">
      <w:numFmt w:val="decimal"/>
      <w:lvlText w:val=""/>
      <w:lvlJc w:val="left"/>
    </w:lvl>
  </w:abstractNum>
  <w:abstractNum w:abstractNumId="5">
    <w:nsid w:val="00006952"/>
    <w:multiLevelType w:val="hybridMultilevel"/>
    <w:tmpl w:val="B276F602"/>
    <w:lvl w:ilvl="0" w:tplc="634A8916">
      <w:start w:val="1"/>
      <w:numFmt w:val="bullet"/>
      <w:lvlText w:val="и"/>
      <w:lvlJc w:val="left"/>
    </w:lvl>
    <w:lvl w:ilvl="1" w:tplc="A04C140C">
      <w:start w:val="1"/>
      <w:numFmt w:val="bullet"/>
      <w:lvlText w:val=""/>
      <w:lvlJc w:val="left"/>
    </w:lvl>
    <w:lvl w:ilvl="2" w:tplc="8326E3B0">
      <w:numFmt w:val="decimal"/>
      <w:lvlText w:val=""/>
      <w:lvlJc w:val="left"/>
    </w:lvl>
    <w:lvl w:ilvl="3" w:tplc="68421968">
      <w:numFmt w:val="decimal"/>
      <w:lvlText w:val=""/>
      <w:lvlJc w:val="left"/>
    </w:lvl>
    <w:lvl w:ilvl="4" w:tplc="1C240318">
      <w:numFmt w:val="decimal"/>
      <w:lvlText w:val=""/>
      <w:lvlJc w:val="left"/>
    </w:lvl>
    <w:lvl w:ilvl="5" w:tplc="F65A770C">
      <w:numFmt w:val="decimal"/>
      <w:lvlText w:val=""/>
      <w:lvlJc w:val="left"/>
    </w:lvl>
    <w:lvl w:ilvl="6" w:tplc="62688C44">
      <w:numFmt w:val="decimal"/>
      <w:lvlText w:val=""/>
      <w:lvlJc w:val="left"/>
    </w:lvl>
    <w:lvl w:ilvl="7" w:tplc="A40A9556">
      <w:numFmt w:val="decimal"/>
      <w:lvlText w:val=""/>
      <w:lvlJc w:val="left"/>
    </w:lvl>
    <w:lvl w:ilvl="8" w:tplc="6E148114">
      <w:numFmt w:val="decimal"/>
      <w:lvlText w:val=""/>
      <w:lvlJc w:val="left"/>
    </w:lvl>
  </w:abstractNum>
  <w:abstractNum w:abstractNumId="6">
    <w:nsid w:val="00006DF1"/>
    <w:multiLevelType w:val="hybridMultilevel"/>
    <w:tmpl w:val="A57AAD08"/>
    <w:lvl w:ilvl="0" w:tplc="C1BE1BEE">
      <w:start w:val="1"/>
      <w:numFmt w:val="decimal"/>
      <w:lvlText w:val="%1)"/>
      <w:lvlJc w:val="left"/>
    </w:lvl>
    <w:lvl w:ilvl="1" w:tplc="F612A558">
      <w:numFmt w:val="decimal"/>
      <w:lvlText w:val=""/>
      <w:lvlJc w:val="left"/>
    </w:lvl>
    <w:lvl w:ilvl="2" w:tplc="B6F09380">
      <w:numFmt w:val="decimal"/>
      <w:lvlText w:val=""/>
      <w:lvlJc w:val="left"/>
    </w:lvl>
    <w:lvl w:ilvl="3" w:tplc="08F646DC">
      <w:numFmt w:val="decimal"/>
      <w:lvlText w:val=""/>
      <w:lvlJc w:val="left"/>
    </w:lvl>
    <w:lvl w:ilvl="4" w:tplc="F80C925A">
      <w:numFmt w:val="decimal"/>
      <w:lvlText w:val=""/>
      <w:lvlJc w:val="left"/>
    </w:lvl>
    <w:lvl w:ilvl="5" w:tplc="29807CEA">
      <w:numFmt w:val="decimal"/>
      <w:lvlText w:val=""/>
      <w:lvlJc w:val="left"/>
    </w:lvl>
    <w:lvl w:ilvl="6" w:tplc="C3169CBA">
      <w:numFmt w:val="decimal"/>
      <w:lvlText w:val=""/>
      <w:lvlJc w:val="left"/>
    </w:lvl>
    <w:lvl w:ilvl="7" w:tplc="F392CB5E">
      <w:numFmt w:val="decimal"/>
      <w:lvlText w:val=""/>
      <w:lvlJc w:val="left"/>
    </w:lvl>
    <w:lvl w:ilvl="8" w:tplc="691E25AA">
      <w:numFmt w:val="decimal"/>
      <w:lvlText w:val=""/>
      <w:lvlJc w:val="left"/>
    </w:lvl>
  </w:abstractNum>
  <w:abstractNum w:abstractNumId="7">
    <w:nsid w:val="0018414D"/>
    <w:multiLevelType w:val="hybridMultilevel"/>
    <w:tmpl w:val="CEC04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E313B4"/>
    <w:multiLevelType w:val="hybridMultilevel"/>
    <w:tmpl w:val="29E0F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2680637"/>
    <w:multiLevelType w:val="hybridMultilevel"/>
    <w:tmpl w:val="3D2AE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3306DDC"/>
    <w:multiLevelType w:val="hybridMultilevel"/>
    <w:tmpl w:val="9810070A"/>
    <w:lvl w:ilvl="0" w:tplc="E2BCD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ECC331E">
      <w:numFmt w:val="bullet"/>
      <w:lvlText w:val="•"/>
      <w:lvlJc w:val="left"/>
      <w:pPr>
        <w:ind w:left="1851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3586622"/>
    <w:multiLevelType w:val="hybridMultilevel"/>
    <w:tmpl w:val="D4568998"/>
    <w:lvl w:ilvl="0" w:tplc="CA3CF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40613BB"/>
    <w:multiLevelType w:val="hybridMultilevel"/>
    <w:tmpl w:val="40C083BC"/>
    <w:lvl w:ilvl="0" w:tplc="3E9434A0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E2FE0"/>
    <w:multiLevelType w:val="hybridMultilevel"/>
    <w:tmpl w:val="B3343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5D735F2"/>
    <w:multiLevelType w:val="hybridMultilevel"/>
    <w:tmpl w:val="A8C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1B7C61"/>
    <w:multiLevelType w:val="hybridMultilevel"/>
    <w:tmpl w:val="DDCEC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BA86EC6"/>
    <w:multiLevelType w:val="hybridMultilevel"/>
    <w:tmpl w:val="7778B528"/>
    <w:lvl w:ilvl="0" w:tplc="55B43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4BC2A6C"/>
    <w:multiLevelType w:val="hybridMultilevel"/>
    <w:tmpl w:val="6BD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6C2F"/>
    <w:multiLevelType w:val="hybridMultilevel"/>
    <w:tmpl w:val="4322C05C"/>
    <w:lvl w:ilvl="0" w:tplc="0AFA7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01F0B"/>
    <w:multiLevelType w:val="hybridMultilevel"/>
    <w:tmpl w:val="5B1E07B2"/>
    <w:lvl w:ilvl="0" w:tplc="F9282C8C">
      <w:start w:val="1"/>
      <w:numFmt w:val="bullet"/>
      <w:lvlText w:val="‒"/>
      <w:lvlJc w:val="left"/>
      <w:pPr>
        <w:ind w:left="100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>
    <w:nsid w:val="25A2681E"/>
    <w:multiLevelType w:val="hybridMultilevel"/>
    <w:tmpl w:val="38B272C2"/>
    <w:lvl w:ilvl="0" w:tplc="F9282C8C">
      <w:start w:val="1"/>
      <w:numFmt w:val="bullet"/>
      <w:lvlText w:val="‒"/>
      <w:lvlJc w:val="left"/>
      <w:pPr>
        <w:ind w:left="100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AF3B49"/>
    <w:multiLevelType w:val="hybridMultilevel"/>
    <w:tmpl w:val="56A8E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AF48AF"/>
    <w:multiLevelType w:val="hybridMultilevel"/>
    <w:tmpl w:val="4BC88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542971"/>
    <w:multiLevelType w:val="hybridMultilevel"/>
    <w:tmpl w:val="66F66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463AD9"/>
    <w:multiLevelType w:val="hybridMultilevel"/>
    <w:tmpl w:val="483A5334"/>
    <w:lvl w:ilvl="0" w:tplc="8DC8B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785575"/>
    <w:multiLevelType w:val="hybridMultilevel"/>
    <w:tmpl w:val="40D22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BC3915"/>
    <w:multiLevelType w:val="hybridMultilevel"/>
    <w:tmpl w:val="5554C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5620A0"/>
    <w:multiLevelType w:val="hybridMultilevel"/>
    <w:tmpl w:val="AB68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66045"/>
    <w:multiLevelType w:val="hybridMultilevel"/>
    <w:tmpl w:val="223E2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8C05C3"/>
    <w:multiLevelType w:val="hybridMultilevel"/>
    <w:tmpl w:val="545481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366984"/>
    <w:multiLevelType w:val="hybridMultilevel"/>
    <w:tmpl w:val="72B058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B01EDC"/>
    <w:multiLevelType w:val="hybridMultilevel"/>
    <w:tmpl w:val="0B18F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9673BA"/>
    <w:multiLevelType w:val="hybridMultilevel"/>
    <w:tmpl w:val="B56800DA"/>
    <w:lvl w:ilvl="0" w:tplc="A8FE8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7"/>
  </w:num>
  <w:num w:numId="3">
    <w:abstractNumId w:val="7"/>
  </w:num>
  <w:num w:numId="4">
    <w:abstractNumId w:val="12"/>
  </w:num>
  <w:num w:numId="5">
    <w:abstractNumId w:val="23"/>
  </w:num>
  <w:num w:numId="6">
    <w:abstractNumId w:val="24"/>
  </w:num>
  <w:num w:numId="7">
    <w:abstractNumId w:val="16"/>
  </w:num>
  <w:num w:numId="8">
    <w:abstractNumId w:val="11"/>
  </w:num>
  <w:num w:numId="9">
    <w:abstractNumId w:val="32"/>
  </w:num>
  <w:num w:numId="10">
    <w:abstractNumId w:val="10"/>
  </w:num>
  <w:num w:numId="11">
    <w:abstractNumId w:val="13"/>
  </w:num>
  <w:num w:numId="12">
    <w:abstractNumId w:val="29"/>
  </w:num>
  <w:num w:numId="13">
    <w:abstractNumId w:val="22"/>
  </w:num>
  <w:num w:numId="14">
    <w:abstractNumId w:val="31"/>
  </w:num>
  <w:num w:numId="15">
    <w:abstractNumId w:val="15"/>
  </w:num>
  <w:num w:numId="16">
    <w:abstractNumId w:val="28"/>
  </w:num>
  <w:num w:numId="17">
    <w:abstractNumId w:val="9"/>
  </w:num>
  <w:num w:numId="18">
    <w:abstractNumId w:val="8"/>
  </w:num>
  <w:num w:numId="19">
    <w:abstractNumId w:val="30"/>
  </w:num>
  <w:num w:numId="20">
    <w:abstractNumId w:val="21"/>
  </w:num>
  <w:num w:numId="21">
    <w:abstractNumId w:val="26"/>
  </w:num>
  <w:num w:numId="22">
    <w:abstractNumId w:val="25"/>
  </w:num>
  <w:num w:numId="23">
    <w:abstractNumId w:val="4"/>
  </w:num>
  <w:num w:numId="24">
    <w:abstractNumId w:val="1"/>
  </w:num>
  <w:num w:numId="25">
    <w:abstractNumId w:val="6"/>
  </w:num>
  <w:num w:numId="26">
    <w:abstractNumId w:val="3"/>
  </w:num>
  <w:num w:numId="27">
    <w:abstractNumId w:val="2"/>
  </w:num>
  <w:num w:numId="28">
    <w:abstractNumId w:val="5"/>
  </w:num>
  <w:num w:numId="29">
    <w:abstractNumId w:val="18"/>
  </w:num>
  <w:num w:numId="30">
    <w:abstractNumId w:val="20"/>
  </w:num>
  <w:num w:numId="31">
    <w:abstractNumId w:val="19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B5"/>
    <w:rsid w:val="00026CE0"/>
    <w:rsid w:val="00031601"/>
    <w:rsid w:val="00047524"/>
    <w:rsid w:val="00073D8E"/>
    <w:rsid w:val="000858DE"/>
    <w:rsid w:val="000B3B31"/>
    <w:rsid w:val="00126EC7"/>
    <w:rsid w:val="00130FE4"/>
    <w:rsid w:val="00133A85"/>
    <w:rsid w:val="00145D87"/>
    <w:rsid w:val="00151DA6"/>
    <w:rsid w:val="001C3F92"/>
    <w:rsid w:val="001E5809"/>
    <w:rsid w:val="002114FE"/>
    <w:rsid w:val="0022195A"/>
    <w:rsid w:val="0027056B"/>
    <w:rsid w:val="002B0A12"/>
    <w:rsid w:val="002C2EA9"/>
    <w:rsid w:val="002C623A"/>
    <w:rsid w:val="002E0CDB"/>
    <w:rsid w:val="002F22F6"/>
    <w:rsid w:val="002F6247"/>
    <w:rsid w:val="003048BD"/>
    <w:rsid w:val="00306D54"/>
    <w:rsid w:val="00331F81"/>
    <w:rsid w:val="0033217E"/>
    <w:rsid w:val="0036240C"/>
    <w:rsid w:val="00365C45"/>
    <w:rsid w:val="00392809"/>
    <w:rsid w:val="003A2153"/>
    <w:rsid w:val="003D376D"/>
    <w:rsid w:val="003E43AE"/>
    <w:rsid w:val="004147A1"/>
    <w:rsid w:val="0043348B"/>
    <w:rsid w:val="00437BFF"/>
    <w:rsid w:val="00456686"/>
    <w:rsid w:val="00484C27"/>
    <w:rsid w:val="004A3522"/>
    <w:rsid w:val="004B2D42"/>
    <w:rsid w:val="004D6D84"/>
    <w:rsid w:val="00503FE8"/>
    <w:rsid w:val="005534B7"/>
    <w:rsid w:val="00562D15"/>
    <w:rsid w:val="005814A7"/>
    <w:rsid w:val="005A7C4A"/>
    <w:rsid w:val="005C2835"/>
    <w:rsid w:val="00657B6A"/>
    <w:rsid w:val="006718E9"/>
    <w:rsid w:val="006734FD"/>
    <w:rsid w:val="006735E1"/>
    <w:rsid w:val="00696D8E"/>
    <w:rsid w:val="006A5F8A"/>
    <w:rsid w:val="006F22D9"/>
    <w:rsid w:val="00731B50"/>
    <w:rsid w:val="00736C0E"/>
    <w:rsid w:val="00755350"/>
    <w:rsid w:val="00757E41"/>
    <w:rsid w:val="007624CD"/>
    <w:rsid w:val="00780442"/>
    <w:rsid w:val="00782688"/>
    <w:rsid w:val="007C5344"/>
    <w:rsid w:val="007D33CB"/>
    <w:rsid w:val="0081638C"/>
    <w:rsid w:val="00827215"/>
    <w:rsid w:val="008348F0"/>
    <w:rsid w:val="00836C9A"/>
    <w:rsid w:val="00846FF3"/>
    <w:rsid w:val="008543D3"/>
    <w:rsid w:val="008606C4"/>
    <w:rsid w:val="008701C3"/>
    <w:rsid w:val="008812B9"/>
    <w:rsid w:val="00884199"/>
    <w:rsid w:val="008B203A"/>
    <w:rsid w:val="008C3FB9"/>
    <w:rsid w:val="008C6C1D"/>
    <w:rsid w:val="008D411B"/>
    <w:rsid w:val="008F32FD"/>
    <w:rsid w:val="00924011"/>
    <w:rsid w:val="00927AEE"/>
    <w:rsid w:val="00927DB5"/>
    <w:rsid w:val="0095794D"/>
    <w:rsid w:val="009610FD"/>
    <w:rsid w:val="009A4D00"/>
    <w:rsid w:val="009A636E"/>
    <w:rsid w:val="009E0E00"/>
    <w:rsid w:val="009E507D"/>
    <w:rsid w:val="009F32D4"/>
    <w:rsid w:val="00A07A6B"/>
    <w:rsid w:val="00A15636"/>
    <w:rsid w:val="00A442D0"/>
    <w:rsid w:val="00A51134"/>
    <w:rsid w:val="00A5174D"/>
    <w:rsid w:val="00A84CB7"/>
    <w:rsid w:val="00AA50E2"/>
    <w:rsid w:val="00AC0544"/>
    <w:rsid w:val="00AE0F58"/>
    <w:rsid w:val="00B75D4D"/>
    <w:rsid w:val="00B769D3"/>
    <w:rsid w:val="00B92061"/>
    <w:rsid w:val="00B9330D"/>
    <w:rsid w:val="00BA77EF"/>
    <w:rsid w:val="00BD0727"/>
    <w:rsid w:val="00BE0356"/>
    <w:rsid w:val="00C26433"/>
    <w:rsid w:val="00C30B3B"/>
    <w:rsid w:val="00C52A15"/>
    <w:rsid w:val="00C74E76"/>
    <w:rsid w:val="00C904E6"/>
    <w:rsid w:val="00CA52A6"/>
    <w:rsid w:val="00CD3E94"/>
    <w:rsid w:val="00D0086A"/>
    <w:rsid w:val="00D17B34"/>
    <w:rsid w:val="00D23F6A"/>
    <w:rsid w:val="00D37BE2"/>
    <w:rsid w:val="00D7747A"/>
    <w:rsid w:val="00D77710"/>
    <w:rsid w:val="00D80279"/>
    <w:rsid w:val="00DB344B"/>
    <w:rsid w:val="00DB3D0B"/>
    <w:rsid w:val="00DD1D15"/>
    <w:rsid w:val="00E01441"/>
    <w:rsid w:val="00E258CA"/>
    <w:rsid w:val="00E44584"/>
    <w:rsid w:val="00E5457B"/>
    <w:rsid w:val="00E66FEC"/>
    <w:rsid w:val="00E7708E"/>
    <w:rsid w:val="00EA0C2A"/>
    <w:rsid w:val="00EC19C9"/>
    <w:rsid w:val="00EC3F7B"/>
    <w:rsid w:val="00EF1357"/>
    <w:rsid w:val="00EF1A0D"/>
    <w:rsid w:val="00F06390"/>
    <w:rsid w:val="00F163C5"/>
    <w:rsid w:val="00F33AED"/>
    <w:rsid w:val="00F40A92"/>
    <w:rsid w:val="00F510DB"/>
    <w:rsid w:val="00F758E5"/>
    <w:rsid w:val="00FB00A5"/>
    <w:rsid w:val="00FB673D"/>
    <w:rsid w:val="00FC1358"/>
    <w:rsid w:val="00FD06D8"/>
    <w:rsid w:val="00FE0AD9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31"/>
    <w:pPr>
      <w:ind w:left="720"/>
      <w:contextualSpacing/>
    </w:pPr>
  </w:style>
  <w:style w:type="table" w:styleId="a4">
    <w:name w:val="Table Grid"/>
    <w:basedOn w:val="a1"/>
    <w:uiPriority w:val="59"/>
    <w:rsid w:val="000B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C1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E0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0CD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0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0CDB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26433"/>
  </w:style>
  <w:style w:type="paragraph" w:styleId="aa">
    <w:name w:val="Normal (Web)"/>
    <w:basedOn w:val="a"/>
    <w:uiPriority w:val="99"/>
    <w:unhideWhenUsed/>
    <w:rsid w:val="00C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26433"/>
    <w:pPr>
      <w:spacing w:after="120" w:line="276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c">
    <w:name w:val="Основной текст Знак"/>
    <w:link w:val="ab"/>
    <w:uiPriority w:val="99"/>
    <w:rsid w:val="00C26433"/>
    <w:rPr>
      <w:rFonts w:eastAsia="Times New Roman"/>
      <w:lang w:val="x-none"/>
    </w:rPr>
  </w:style>
  <w:style w:type="paragraph" w:customStyle="1" w:styleId="Default">
    <w:name w:val="Default"/>
    <w:rsid w:val="00C264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C26433"/>
    <w:pPr>
      <w:suppressLineNumbers/>
      <w:suppressAutoHyphens/>
      <w:spacing w:after="200" w:line="276" w:lineRule="auto"/>
    </w:pPr>
    <w:rPr>
      <w:rFonts w:eastAsia="Times New Roman" w:cs="Calibri"/>
      <w:sz w:val="28"/>
      <w:szCs w:val="28"/>
      <w:lang w:eastAsia="ar-SA"/>
    </w:rPr>
  </w:style>
  <w:style w:type="paragraph" w:customStyle="1" w:styleId="Style27">
    <w:name w:val="Style27"/>
    <w:basedOn w:val="a"/>
    <w:rsid w:val="00C2643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C2643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31"/>
    <w:pPr>
      <w:ind w:left="720"/>
      <w:contextualSpacing/>
    </w:pPr>
  </w:style>
  <w:style w:type="table" w:styleId="a4">
    <w:name w:val="Table Grid"/>
    <w:basedOn w:val="a1"/>
    <w:uiPriority w:val="59"/>
    <w:rsid w:val="000B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C1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E0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0CD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0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0CDB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26433"/>
  </w:style>
  <w:style w:type="paragraph" w:styleId="aa">
    <w:name w:val="Normal (Web)"/>
    <w:basedOn w:val="a"/>
    <w:uiPriority w:val="99"/>
    <w:unhideWhenUsed/>
    <w:rsid w:val="00C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26433"/>
    <w:pPr>
      <w:spacing w:after="120" w:line="276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c">
    <w:name w:val="Основной текст Знак"/>
    <w:link w:val="ab"/>
    <w:uiPriority w:val="99"/>
    <w:rsid w:val="00C26433"/>
    <w:rPr>
      <w:rFonts w:eastAsia="Times New Roman"/>
      <w:lang w:val="x-none"/>
    </w:rPr>
  </w:style>
  <w:style w:type="paragraph" w:customStyle="1" w:styleId="Default">
    <w:name w:val="Default"/>
    <w:rsid w:val="00C264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C26433"/>
    <w:pPr>
      <w:suppressLineNumbers/>
      <w:suppressAutoHyphens/>
      <w:spacing w:after="200" w:line="276" w:lineRule="auto"/>
    </w:pPr>
    <w:rPr>
      <w:rFonts w:eastAsia="Times New Roman" w:cs="Calibri"/>
      <w:sz w:val="28"/>
      <w:szCs w:val="28"/>
      <w:lang w:eastAsia="ar-SA"/>
    </w:rPr>
  </w:style>
  <w:style w:type="paragraph" w:customStyle="1" w:styleId="Style27">
    <w:name w:val="Style27"/>
    <w:basedOn w:val="a"/>
    <w:rsid w:val="00C2643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C264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08E2-904A-44DC-A68A-BCC79D7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12426</Words>
  <Characters>70830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2020-03-01T10:19:00Z</dcterms:created>
  <dcterms:modified xsi:type="dcterms:W3CDTF">2020-03-01T10:19:00Z</dcterms:modified>
</cp:coreProperties>
</file>