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DE" w:rsidRDefault="00464A34" w:rsidP="00A93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CA21DE" w:rsidRDefault="00CA21DE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2.2.</w:t>
      </w:r>
      <w:r w:rsidR="00BC5715">
        <w:rPr>
          <w:rFonts w:ascii="Times New Roman" w:hAnsi="Times New Roman" w:cs="Times New Roman"/>
          <w:sz w:val="24"/>
          <w:szCs w:val="24"/>
          <w:lang w:val="ru-RU"/>
        </w:rPr>
        <w:t>9</w:t>
      </w:r>
    </w:p>
    <w:p w:rsidR="00952956" w:rsidRPr="00952956" w:rsidRDefault="00952956" w:rsidP="0095295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952956">
        <w:rPr>
          <w:rFonts w:ascii="Times New Roman" w:hAnsi="Times New Roman" w:cs="Times New Roman"/>
          <w:sz w:val="24"/>
          <w:szCs w:val="24"/>
          <w:lang w:val="ru-RU"/>
        </w:rPr>
        <w:t xml:space="preserve">к Адаптированной основной общеобразовательной программе начального общего образования </w:t>
      </w:r>
      <w:proofErr w:type="gramStart"/>
      <w:r w:rsidRPr="0095295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952956">
        <w:rPr>
          <w:rFonts w:ascii="Times New Roman" w:hAnsi="Times New Roman" w:cs="Times New Roman"/>
          <w:sz w:val="24"/>
          <w:szCs w:val="24"/>
          <w:lang w:val="ru-RU"/>
        </w:rPr>
        <w:t xml:space="preserve"> с задержкой психического развития</w:t>
      </w:r>
    </w:p>
    <w:p w:rsidR="00CA21DE" w:rsidRDefault="00CA21DE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50247B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CA21DE" w:rsidRDefault="00CA21DE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CA21DE" w:rsidRDefault="00CA21DE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CA21DE" w:rsidRDefault="00CA21DE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Pr="009C19E6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464A34" w:rsidRDefault="00464A34" w:rsidP="00CA21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CA21DE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</w:t>
      </w:r>
      <w:r w:rsidR="00CA21DE"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предмет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у</w:t>
      </w:r>
    </w:p>
    <w:p w:rsidR="00CA21DE" w:rsidRPr="009C19E6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Музыка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CA21DE" w:rsidRPr="009C19E6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Pr="009C19E6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464A34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A21DE" w:rsidRDefault="00CA21DE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CA21DE" w:rsidRDefault="00CA21DE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CA21DE" w:rsidRDefault="00CA21DE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CA21DE" w:rsidRDefault="00CA21DE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E024A" w:rsidRDefault="001E024A" w:rsidP="00CA21DE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CA21DE" w:rsidRDefault="00CA21DE" w:rsidP="00CA21DE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0B5029" w:rsidRDefault="000B5029" w:rsidP="00CA21DE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A93CCD" w:rsidRDefault="00A93CCD" w:rsidP="00CA21DE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52956" w:rsidRDefault="00952956" w:rsidP="00CA21DE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CA21DE" w:rsidRDefault="00464A34" w:rsidP="00BC5715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CA21DE" w:rsidRPr="00CA21DE" w:rsidRDefault="00CA21DE" w:rsidP="00CA21DE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</w:pPr>
      <w:r w:rsidRPr="00CA21DE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lastRenderedPageBreak/>
        <w:t>1.Планируемые результаты освоения</w:t>
      </w:r>
      <w:r w:rsidR="00952956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  <w:t xml:space="preserve"> обучающимися</w:t>
      </w:r>
      <w:r w:rsidRPr="00CA21DE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учебного предмета</w:t>
      </w:r>
      <w:r w:rsidRPr="00CA21DE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  <w:t xml:space="preserve"> «Музыка»</w:t>
      </w:r>
      <w:r w:rsidRPr="00CA21DE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52956" w:rsidRDefault="00952956" w:rsidP="00CA21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52956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Личностные, </w:t>
      </w:r>
      <w:proofErr w:type="spellStart"/>
      <w:r w:rsidRPr="00952956">
        <w:rPr>
          <w:rFonts w:ascii="Times New Roman" w:hAnsi="Times New Roman" w:cs="Times New Roman"/>
          <w:i/>
          <w:sz w:val="24"/>
          <w:szCs w:val="24"/>
          <w:lang w:val="ru-RU" w:eastAsia="ru-RU"/>
        </w:rPr>
        <w:t>метапредметные</w:t>
      </w:r>
      <w:proofErr w:type="spellEnd"/>
      <w:r w:rsidRPr="00952956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 предметные результаты освоения учебного предмета </w:t>
      </w:r>
      <w:proofErr w:type="gramStart"/>
      <w:r w:rsidRPr="00952956">
        <w:rPr>
          <w:rFonts w:ascii="Times New Roman" w:hAnsi="Times New Roman" w:cs="Times New Roman"/>
          <w:i/>
          <w:sz w:val="24"/>
          <w:szCs w:val="24"/>
          <w:lang w:val="ru-RU" w:eastAsia="ru-RU"/>
        </w:rPr>
        <w:t>обучающимися</w:t>
      </w:r>
      <w:proofErr w:type="gramEnd"/>
      <w:r w:rsidRPr="00952956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с ЗПР соответствуют ФГОС НОО.</w:t>
      </w:r>
    </w:p>
    <w:p w:rsidR="00952956" w:rsidRDefault="00952956" w:rsidP="00CA21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A21DE" w:rsidRPr="00CA21DE" w:rsidRDefault="00CA21DE" w:rsidP="00CA21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CA21DE" w:rsidRPr="00CA21DE" w:rsidRDefault="00CA21DE" w:rsidP="00CA21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CA21DE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личностным,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CA21DE" w:rsidRPr="00CA21DE" w:rsidRDefault="00CA21DE" w:rsidP="00CA21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CA21DE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метапредметным</w:t>
      </w:r>
      <w:proofErr w:type="spellEnd"/>
      <w:r w:rsidRPr="00CA21DE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,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включающим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CA21DE" w:rsidRPr="00CA21DE" w:rsidRDefault="00CA21DE" w:rsidP="00CA21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CA21DE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предметным,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</w:t>
      </w:r>
      <w:r w:rsidR="000B5029">
        <w:rPr>
          <w:rFonts w:ascii="Times New Roman" w:hAnsi="Times New Roman" w:cs="Times New Roman"/>
          <w:sz w:val="24"/>
          <w:szCs w:val="24"/>
          <w:lang w:val="ru-RU" w:eastAsia="ru-RU"/>
        </w:rPr>
        <w:t>чения учебного предмета «Музыка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CA21DE" w:rsidRPr="00CA21DE" w:rsidRDefault="00CA21DE" w:rsidP="00CA21DE">
      <w:pPr>
        <w:tabs>
          <w:tab w:val="left" w:pos="1953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lang w:val="ru-RU"/>
        </w:rPr>
      </w:pPr>
      <w:r w:rsidRPr="00CA21DE">
        <w:rPr>
          <w:rFonts w:ascii="Times New Roman" w:eastAsia="Calibri" w:hAnsi="Times New Roman" w:cs="Times New Roman"/>
          <w:b/>
          <w:i/>
          <w:sz w:val="24"/>
          <w:lang w:val="ru-RU"/>
        </w:rPr>
        <w:t>Планируемые личностные результаты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 xml:space="preserve">Освоение учебного предмета «Музыка» вносит существенный вклад в достижение </w:t>
      </w:r>
      <w:r w:rsidRPr="00CA21DE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личностных результатов </w:t>
      </w:r>
      <w:r w:rsidRPr="00CA21DE">
        <w:rPr>
          <w:rFonts w:ascii="Times New Roman" w:eastAsia="Calibri" w:hAnsi="Times New Roman" w:cs="Times New Roman"/>
          <w:sz w:val="24"/>
          <w:lang w:val="ru-RU"/>
        </w:rPr>
        <w:t>начального общего об</w:t>
      </w:r>
      <w:r w:rsidRPr="00CA21DE">
        <w:rPr>
          <w:rFonts w:ascii="Times New Roman" w:eastAsia="Calibri" w:hAnsi="Times New Roman" w:cs="Times New Roman"/>
          <w:sz w:val="24"/>
          <w:lang w:val="ru-RU"/>
        </w:rPr>
        <w:softHyphen/>
        <w:t>разования, а именно: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9) развивает навыки сотрудничества </w:t>
      </w:r>
      <w:proofErr w:type="gramStart"/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Планируемые </w:t>
      </w:r>
      <w:proofErr w:type="spellStart"/>
      <w:r w:rsidRPr="00CA21DE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CA21DE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результаты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 xml:space="preserve">Изучение учебного предмета «Музыка» играет значительную роль в достижении </w:t>
      </w:r>
      <w:proofErr w:type="spellStart"/>
      <w:r w:rsidRPr="00CA21DE">
        <w:rPr>
          <w:rFonts w:ascii="Times New Roman" w:eastAsia="Calibri" w:hAnsi="Times New Roman" w:cs="Times New Roman"/>
          <w:b/>
          <w:bCs/>
          <w:sz w:val="24"/>
          <w:lang w:val="ru-RU"/>
        </w:rPr>
        <w:t>метапредметных</w:t>
      </w:r>
      <w:proofErr w:type="spellEnd"/>
      <w:r w:rsidRPr="00CA21DE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 результатов </w:t>
      </w:r>
      <w:r w:rsidRPr="00CA21DE">
        <w:rPr>
          <w:rFonts w:ascii="Times New Roman" w:eastAsia="Calibri" w:hAnsi="Times New Roman" w:cs="Times New Roman"/>
          <w:sz w:val="24"/>
          <w:lang w:val="ru-RU"/>
        </w:rPr>
        <w:t xml:space="preserve">начального образования, таких как: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2) освоение способов решения проблем творческого и поискового характера;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5) освоение начальных форм познавательной и личностной рефлексии;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6) использование знаково-символических сре</w:t>
      </w:r>
      <w:proofErr w:type="gramStart"/>
      <w:r w:rsidRPr="00CA21DE">
        <w:rPr>
          <w:rFonts w:ascii="Times New Roman" w:eastAsia="Calibri" w:hAnsi="Times New Roman" w:cs="Times New Roman"/>
          <w:sz w:val="24"/>
          <w:lang w:val="ru-RU"/>
        </w:rPr>
        <w:t>дств пр</w:t>
      </w:r>
      <w:proofErr w:type="gramEnd"/>
      <w:r w:rsidRPr="00CA21DE">
        <w:rPr>
          <w:rFonts w:ascii="Times New Roman" w:eastAsia="Calibri" w:hAnsi="Times New Roman" w:cs="Times New Roman"/>
          <w:sz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CA21DE">
        <w:rPr>
          <w:rFonts w:ascii="Times New Roman" w:eastAsia="Calibri" w:hAnsi="Times New Roman" w:cs="Times New Roman"/>
          <w:sz w:val="24"/>
          <w:lang w:val="ru-RU"/>
        </w:rPr>
        <w:t>о-</w:t>
      </w:r>
      <w:proofErr w:type="gramEnd"/>
      <w:r w:rsidRPr="00CA21DE">
        <w:rPr>
          <w:rFonts w:ascii="Times New Roman" w:eastAsia="Calibri" w:hAnsi="Times New Roman" w:cs="Times New Roman"/>
          <w:sz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proofErr w:type="gramStart"/>
      <w:r w:rsidRPr="00CA21DE">
        <w:rPr>
          <w:rFonts w:ascii="Times New Roman" w:eastAsia="Calibri" w:hAnsi="Times New Roman" w:cs="Times New Roman"/>
          <w:sz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«Музыка»;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 xml:space="preserve">15) овладение базовыми предметными и </w:t>
      </w:r>
      <w:proofErr w:type="spellStart"/>
      <w:r w:rsidRPr="00CA21DE">
        <w:rPr>
          <w:rFonts w:ascii="Times New Roman" w:eastAsia="Calibri" w:hAnsi="Times New Roman" w:cs="Times New Roman"/>
          <w:sz w:val="24"/>
          <w:lang w:val="ru-RU"/>
        </w:rPr>
        <w:t>межпредметными</w:t>
      </w:r>
      <w:proofErr w:type="spellEnd"/>
      <w:r w:rsidRPr="00CA21DE">
        <w:rPr>
          <w:rFonts w:ascii="Times New Roman" w:eastAsia="Calibri" w:hAnsi="Times New Roman" w:cs="Times New Roman"/>
          <w:sz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«Музыка»; формирование начального уровня культуры пользования словарями в системе универсальных учебных действий.</w:t>
      </w:r>
    </w:p>
    <w:p w:rsidR="00CA21DE" w:rsidRPr="00CA21DE" w:rsidRDefault="00CA21DE" w:rsidP="00CA21DE">
      <w:pPr>
        <w:spacing w:after="0"/>
        <w:ind w:firstLine="567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CA21DE" w:rsidRPr="00CA21DE" w:rsidRDefault="00CA21DE" w:rsidP="00CA21DE">
      <w:pPr>
        <w:spacing w:after="0"/>
        <w:ind w:firstLine="567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CA21DE" w:rsidRPr="00CA21DE" w:rsidRDefault="00CA21DE" w:rsidP="00CA21DE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CA21DE">
        <w:rPr>
          <w:rFonts w:ascii="Times New Roman" w:eastAsia="@Arial Unicode MS" w:hAnsi="Times New Roman" w:cs="Times New Roman"/>
          <w:sz w:val="24"/>
          <w:szCs w:val="28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CA21DE" w:rsidRPr="00CA21DE" w:rsidRDefault="00CA21DE" w:rsidP="00CA21DE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CA21DE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Первый блок </w:t>
      </w:r>
      <w:r w:rsidRPr="00CA21DE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>«</w:t>
      </w:r>
      <w:r w:rsidRPr="00CA21DE">
        <w:rPr>
          <w:rFonts w:ascii="Times New Roman" w:hAnsi="Times New Roman" w:cs="Times New Roman"/>
          <w:b/>
          <w:spacing w:val="2"/>
          <w:sz w:val="24"/>
          <w:szCs w:val="28"/>
          <w:lang w:val="ru-RU" w:eastAsia="ru-RU"/>
        </w:rPr>
        <w:t>Выпускник научится</w:t>
      </w:r>
      <w:r w:rsidRPr="00CA21DE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 xml:space="preserve">». 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CA21DE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а также потенциальная возможность их достижения большин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CA21DE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CA21DE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во</w:t>
      </w:r>
      <w:proofErr w:type="gramEnd"/>
      <w:r w:rsidRPr="00CA21DE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­первых</w:t>
      </w:r>
      <w:proofErr w:type="spellEnd"/>
      <w:r w:rsidRPr="00CA21DE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, принципиально </w:t>
      </w:r>
      <w:r w:rsidRPr="00CA21DE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не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>во­вторых</w:t>
      </w:r>
      <w:proofErr w:type="spellEnd"/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CA21DE" w:rsidRPr="00CA21DE" w:rsidRDefault="00CA21DE" w:rsidP="00CA21DE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CA21DE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>обучающимися</w:t>
      </w:r>
      <w:proofErr w:type="gramEnd"/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CA21DE" w:rsidRPr="00CA21DE" w:rsidRDefault="00CA21DE" w:rsidP="00CA21DE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</w:pPr>
      <w:r w:rsidRPr="00CA21DE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CA21DE">
        <w:rPr>
          <w:rFonts w:ascii="Times New Roman" w:hAnsi="Times New Roman" w:cs="Times New Roman"/>
          <w:bCs/>
          <w:spacing w:val="-2"/>
          <w:sz w:val="24"/>
          <w:szCs w:val="28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CA21DE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CA21DE">
        <w:rPr>
          <w:rFonts w:ascii="Times New Roman" w:hAnsi="Times New Roman" w:cs="Times New Roman"/>
          <w:b/>
          <w:spacing w:val="-2"/>
          <w:sz w:val="24"/>
          <w:szCs w:val="28"/>
          <w:lang w:val="ru-RU" w:eastAsia="ru-RU"/>
        </w:rPr>
        <w:t>«Выпускник получит возможность научиться»</w:t>
      </w:r>
      <w:r w:rsidRPr="00CA21DE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к каждому разделу программы учебно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го предмета «Музыка» и </w:t>
      </w:r>
      <w:r w:rsidRPr="00CA21DE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выделяются курсивом. 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Уровень достижений, </w:t>
      </w:r>
      <w:r w:rsidRPr="00CA21DE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CA21DE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ся, </w:t>
      </w:r>
      <w:r w:rsidRPr="00CA21DE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CA21DE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CA21DE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CA21DE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Оценка достижения этих целей ведется </w:t>
      </w:r>
      <w:r w:rsidRPr="00CA21DE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CA21DE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неперсонифицированной</w:t>
      </w:r>
      <w:proofErr w:type="spellEnd"/>
      <w:r w:rsidRPr="00CA21DE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информации. Частично задания, ориентированные на оценку </w:t>
      </w:r>
      <w:r w:rsidRPr="00CA21DE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достижения этой группы планируемых результатов, могут </w:t>
      </w:r>
      <w:r w:rsidRPr="00CA21DE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включаться в материалы итогового контроля.</w:t>
      </w:r>
    </w:p>
    <w:p w:rsidR="00CA21DE" w:rsidRPr="00CA21DE" w:rsidRDefault="00CA21DE" w:rsidP="00CA21DE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CA21DE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lastRenderedPageBreak/>
        <w:t>Основные цели такого включения  — предоставить воз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можность </w:t>
      </w:r>
      <w:proofErr w:type="gramStart"/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>обучающимся</w:t>
      </w:r>
      <w:proofErr w:type="gramEnd"/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CA21DE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выявить динамику роста численности группы наиболее 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подготовленных обучающихся. При этом  </w:t>
      </w:r>
      <w:r w:rsidRPr="00CA21DE">
        <w:rPr>
          <w:rFonts w:ascii="Times New Roman" w:hAnsi="Times New Roman" w:cs="Times New Roman"/>
          <w:bCs/>
          <w:sz w:val="24"/>
          <w:szCs w:val="28"/>
          <w:lang w:val="ru-RU" w:eastAsia="ru-RU"/>
        </w:rPr>
        <w:t>невыполнение </w:t>
      </w:r>
      <w:r w:rsidRPr="00CA21DE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обучающимися заданий, с помощью которых ведется </w:t>
      </w:r>
      <w:r w:rsidRPr="00CA21DE">
        <w:rPr>
          <w:rFonts w:ascii="Times New Roman" w:hAnsi="Times New Roman" w:cs="Times New Roman"/>
          <w:bCs/>
          <w:sz w:val="24"/>
          <w:szCs w:val="28"/>
          <w:lang w:val="ru-RU" w:eastAsia="ru-RU"/>
        </w:rPr>
        <w:t>оценка достижения планируемых результатов этой груп</w:t>
      </w:r>
      <w:r w:rsidRPr="00CA21DE">
        <w:rPr>
          <w:rFonts w:ascii="Times New Roman" w:hAnsi="Times New Roman" w:cs="Times New Roman"/>
          <w:bCs/>
          <w:spacing w:val="2"/>
          <w:sz w:val="24"/>
          <w:szCs w:val="28"/>
          <w:lang w:val="ru-RU" w:eastAsia="ru-RU"/>
        </w:rPr>
        <w:t>пы, не является препятствием для перехода на следу</w:t>
      </w:r>
      <w:r w:rsidRPr="00CA21DE">
        <w:rPr>
          <w:rFonts w:ascii="Times New Roman" w:hAnsi="Times New Roman" w:cs="Times New Roman"/>
          <w:bCs/>
          <w:sz w:val="24"/>
          <w:szCs w:val="28"/>
          <w:lang w:val="ru-RU" w:eastAsia="ru-RU"/>
        </w:rPr>
        <w:t xml:space="preserve">ющий уровень обучения. 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CA21DE" w:rsidRPr="00CA21DE" w:rsidRDefault="00CA21DE" w:rsidP="00CA21DE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</w:pPr>
      <w:r w:rsidRPr="00CA21DE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>зовательной деятельности, направленной на реализацию и до</w:t>
      </w:r>
      <w:r w:rsidRPr="00CA21DE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CA21DE"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 w:eastAsia="ru-RU"/>
        </w:rPr>
        <w:t xml:space="preserve">дифференциации требований </w:t>
      </w:r>
      <w:r w:rsidRPr="00CA21DE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к подготовке 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>обучающихся.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464A34" w:rsidRDefault="00CA21DE" w:rsidP="00464A3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szCs w:val="24"/>
          <w:lang w:val="ru-RU"/>
        </w:rPr>
        <w:t>При изучении учебного предмета «Музыка» достигаются следу</w:t>
      </w:r>
      <w:r w:rsidRPr="00CA21D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ющие </w:t>
      </w:r>
      <w:r w:rsidRPr="00CA21D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предметные результаты:</w:t>
      </w:r>
    </w:p>
    <w:p w:rsidR="00464A34" w:rsidRPr="00464A34" w:rsidRDefault="00464A34" w:rsidP="00464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A3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64A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4A34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464A34" w:rsidRPr="00464A34" w:rsidRDefault="00464A34" w:rsidP="00464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A3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64A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4A34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64A34" w:rsidRPr="00464A34" w:rsidRDefault="00464A34" w:rsidP="00464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A34"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CA21DE" w:rsidRPr="00CA21DE" w:rsidRDefault="00464A34" w:rsidP="00464A34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A34">
        <w:rPr>
          <w:rFonts w:ascii="Times New Roman" w:hAnsi="Times New Roman" w:cs="Times New Roman"/>
          <w:sz w:val="24"/>
          <w:szCs w:val="24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</w:t>
      </w:r>
      <w:r>
        <w:rPr>
          <w:rFonts w:ascii="Times New Roman" w:hAnsi="Times New Roman" w:cs="Times New Roman"/>
          <w:sz w:val="24"/>
          <w:szCs w:val="24"/>
        </w:rPr>
        <w:t>х произведений, в импровизации.</w:t>
      </w:r>
      <w:r w:rsidR="00CA21DE" w:rsidRPr="00CA21DE">
        <w:rPr>
          <w:rFonts w:ascii="Times New Roman" w:eastAsia="Calibri" w:hAnsi="Times New Roman" w:cs="Times New Roman"/>
          <w:sz w:val="28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21DE" w:rsidRPr="00CA21DE">
        <w:rPr>
          <w:rFonts w:ascii="Times New Roman" w:hAnsi="Times New Roman" w:cs="Times New Roman"/>
          <w:sz w:val="24"/>
          <w:szCs w:val="24"/>
        </w:rPr>
        <w:t xml:space="preserve">Достижение личностных, </w:t>
      </w:r>
      <w:proofErr w:type="spellStart"/>
      <w:r w:rsidR="00CA21DE" w:rsidRPr="00CA21D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CA21DE" w:rsidRPr="00CA21DE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программы </w:t>
      </w:r>
      <w:proofErr w:type="gramStart"/>
      <w:r w:rsidR="00CA21DE" w:rsidRPr="00CA21D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A21DE" w:rsidRPr="00CA21DE">
        <w:rPr>
          <w:rFonts w:ascii="Times New Roman" w:hAnsi="Times New Roman" w:cs="Times New Roman"/>
          <w:sz w:val="24"/>
          <w:szCs w:val="24"/>
        </w:rPr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CA21DE" w:rsidRPr="00CA21DE" w:rsidRDefault="00CA21DE" w:rsidP="00CA21DE">
      <w:pPr>
        <w:tabs>
          <w:tab w:val="left" w:pos="95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</w:t>
      </w:r>
      <w:r w:rsidRPr="00CA21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художественного вкуса, осуществлении собственных музыкально-исполнительских замыслов.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Обучающиеся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научатся организовывать культурный досуг, самостоятельную музыкально-творческую деятельность. </w:t>
      </w:r>
    </w:p>
    <w:p w:rsidR="00CA21DE" w:rsidRPr="00CA21DE" w:rsidRDefault="00CA21DE" w:rsidP="00CA21DE">
      <w:pPr>
        <w:widowControl w:val="0"/>
        <w:suppressLineNumbers/>
        <w:suppressAutoHyphens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val="ru-RU" w:eastAsia="zh-CN" w:bidi="hi-IN"/>
        </w:rPr>
      </w:pPr>
      <w:r w:rsidRPr="00CA21DE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val="ru-RU" w:eastAsia="zh-CN" w:bidi="hi-IN"/>
        </w:rPr>
        <w:t xml:space="preserve">Предметные результаты </w:t>
      </w:r>
      <w:r w:rsidRPr="00CA21DE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>освоения программы отражают:</w:t>
      </w:r>
    </w:p>
    <w:p w:rsidR="00CA21DE" w:rsidRPr="00CA21DE" w:rsidRDefault="00CA21DE" w:rsidP="00CA21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CA21DE" w:rsidRPr="00CA21DE" w:rsidRDefault="00CA21DE" w:rsidP="00CA21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A21DE" w:rsidRPr="00CA21DE" w:rsidRDefault="00CA21DE" w:rsidP="00CA21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умение воспринимать музыку и выражать свое отношение к музыкальному произведению;</w:t>
      </w:r>
    </w:p>
    <w:p w:rsidR="00CA21DE" w:rsidRPr="00CA21DE" w:rsidRDefault="00CA21DE" w:rsidP="00CA21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Предметные результаты по видам деятельности </w:t>
      </w:r>
      <w:proofErr w:type="gramStart"/>
      <w:r w:rsidRPr="00CA21DE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обучающихся</w:t>
      </w:r>
      <w:proofErr w:type="gramEnd"/>
    </w:p>
    <w:p w:rsidR="00CA21DE" w:rsidRPr="00CA21DE" w:rsidRDefault="00CA21DE" w:rsidP="00CA21DE">
      <w:pPr>
        <w:widowControl w:val="0"/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результате освоения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программы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Освоение программы позволит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обучающимся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CA21DE" w:rsidRPr="00CA21DE" w:rsidRDefault="00CA21DE" w:rsidP="00CA21DE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>Слушание музыки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Обучающийся: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1. Узнает изученные музыкальные произведения и называет имена их авторов.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CA21DE" w:rsidRPr="00CA21DE" w:rsidRDefault="00CA21DE" w:rsidP="00CA21DE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5.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CA21DE">
        <w:rPr>
          <w:rFonts w:ascii="Times New Roman" w:hAnsi="Times New Roman" w:cs="Times New Roman"/>
          <w:bCs/>
          <w:iCs/>
          <w:sz w:val="24"/>
          <w:szCs w:val="24"/>
          <w:lang w:val="ru-RU" w:eastAsia="ru-RU"/>
        </w:rPr>
        <w:t xml:space="preserve"> а также 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CA21DE" w:rsidRPr="00CA21DE" w:rsidRDefault="00CA21DE" w:rsidP="00CA21DE">
      <w:pPr>
        <w:tabs>
          <w:tab w:val="left" w:pos="27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8. Определяет жанровую основу в пройденных музыкальных произведениях.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CA21DE" w:rsidRPr="00CA21DE" w:rsidRDefault="00CA21DE" w:rsidP="00CA21DE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>Хоровое пение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Обучающийся:</w:t>
      </w:r>
    </w:p>
    <w:p w:rsidR="00CA21DE" w:rsidRPr="00CA21DE" w:rsidRDefault="00CA21DE" w:rsidP="00CA21DE">
      <w:pPr>
        <w:tabs>
          <w:tab w:val="left" w:pos="3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1. Знает слова и мелодию Гимна Российской Федерации.</w:t>
      </w:r>
    </w:p>
    <w:p w:rsidR="00CA21DE" w:rsidRPr="00CA21DE" w:rsidRDefault="00CA21DE" w:rsidP="00CA21DE">
      <w:pPr>
        <w:tabs>
          <w:tab w:val="left" w:pos="3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CA21DE" w:rsidRPr="00CA21DE" w:rsidRDefault="00CA21DE" w:rsidP="00CA21DE">
      <w:pPr>
        <w:tabs>
          <w:tab w:val="left" w:pos="3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3. Знает о способах и приемах выразительного музыкального интонирования.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4. Соблюдает при пении певческую установку. Использует в процессе пения правильное певческое дыхание.</w:t>
      </w:r>
    </w:p>
    <w:p w:rsidR="00CA21DE" w:rsidRPr="00CA21DE" w:rsidRDefault="00CA21DE" w:rsidP="00CA21DE">
      <w:pPr>
        <w:tabs>
          <w:tab w:val="left" w:pos="3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7. Исполняет одноголосные произведения, а также произведения с элементами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двухголосия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CA21DE" w:rsidRPr="00CA21DE" w:rsidRDefault="00CA21DE" w:rsidP="00CA21D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>Игра в детском инструментальном оркестре (ансамбле)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Обучающийся: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блокфлейте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синтезаторе, народных инструментах и др.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2. Умеет исполнять различные ритмические группы в оркестровых партиях.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3. Имеет первоначальные навыки игры в ансамбле – дуэте, трио (простейшее двух-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трехголосие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). Владеет основами игры в детском оркестре, инструментальном ансамбле.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CA21DE" w:rsidRPr="00CA21DE" w:rsidRDefault="00CA21DE" w:rsidP="00CA21DE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музыкальной грамоты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Объем музыкальной грамоты и теоретических понятий: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1.</w:t>
      </w: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Звук.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Свойства музыкального звука: высота, длительность, тембр, громкость.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2.</w:t>
      </w: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Мелодия.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попевок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простых песен.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3.</w:t>
      </w: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Метроритм.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ритмических упражнениях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, ритмических рисунках исполняемых песен, в оркестровых партиях и аккомпанементах. Дву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х-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трехдольность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восприятие и передача в движении.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4. </w:t>
      </w: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Лад: 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мажор, минор; тональность, тоника.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5.</w:t>
      </w: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Нотная грамота.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выученных по слуху простейших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попевок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двухступенных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трехступенных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, пятиступенных), песен, разучивание по нотам хоровых и оркестровых партий.</w:t>
      </w:r>
    </w:p>
    <w:p w:rsidR="00CA21DE" w:rsidRPr="00CA21DE" w:rsidRDefault="00CA21DE" w:rsidP="00CA21DE">
      <w:pPr>
        <w:tabs>
          <w:tab w:val="left" w:pos="2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6. </w:t>
      </w: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Интервалы 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пределах октавы. </w:t>
      </w: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>Трезвучия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CA21DE" w:rsidRPr="00CA21DE" w:rsidRDefault="00CA21DE" w:rsidP="00CA21DE">
      <w:pPr>
        <w:tabs>
          <w:tab w:val="left" w:pos="2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7.</w:t>
      </w: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Музыкальные жанры.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8. </w:t>
      </w: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>Музыкальные формы.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В результате изучения музыки на уровне начального общего образования </w:t>
      </w:r>
      <w:proofErr w:type="gramStart"/>
      <w:r w:rsidRPr="00CA21D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обучающийся</w:t>
      </w:r>
      <w:proofErr w:type="gramEnd"/>
      <w:r w:rsidRPr="00CA21D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r w:rsidRPr="00CA21DE">
        <w:rPr>
          <w:rFonts w:ascii="Times New Roman" w:eastAsia="Arial Unicode MS" w:hAnsi="Times New Roman" w:cs="Times New Roman"/>
          <w:b/>
          <w:sz w:val="24"/>
          <w:szCs w:val="24"/>
          <w:lang w:val="ru-RU" w:eastAsia="ru-RU"/>
        </w:rPr>
        <w:t>получит возможность научиться</w:t>
      </w:r>
      <w:r w:rsidRPr="00CA21D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:</w:t>
      </w:r>
    </w:p>
    <w:p w:rsidR="00CA21DE" w:rsidRPr="00CA21DE" w:rsidRDefault="00CA21DE" w:rsidP="00CA21DE">
      <w:pPr>
        <w:spacing w:after="0"/>
        <w:ind w:firstLine="567"/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</w:pPr>
      <w:r w:rsidRPr="00CA21DE"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CA21DE" w:rsidRPr="00CA21DE" w:rsidRDefault="00CA21DE" w:rsidP="00CA21DE">
      <w:pPr>
        <w:spacing w:after="0"/>
        <w:ind w:firstLine="567"/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</w:pPr>
      <w:r w:rsidRPr="00CA21DE"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  <w:t>организовывать культурный досуг, самостоятельную музыкально-творческую деятельность; музицировать;</w:t>
      </w:r>
    </w:p>
    <w:p w:rsidR="00CA21DE" w:rsidRPr="00CA21DE" w:rsidRDefault="00CA21DE" w:rsidP="00CA21DE">
      <w:pPr>
        <w:spacing w:after="0"/>
        <w:ind w:firstLine="567"/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</w:pPr>
      <w:r w:rsidRPr="00CA21DE"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CA21DE" w:rsidRPr="00CA21DE" w:rsidRDefault="00CA21DE" w:rsidP="00CA21DE">
      <w:pPr>
        <w:spacing w:after="0"/>
        <w:ind w:firstLine="567"/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</w:pPr>
      <w:r w:rsidRPr="00CA21DE"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CA21DE" w:rsidRPr="00CA21DE" w:rsidRDefault="00CA21DE" w:rsidP="00CA21DE">
      <w:pPr>
        <w:spacing w:after="0"/>
        <w:ind w:firstLine="567"/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</w:pPr>
      <w:r w:rsidRPr="00CA21DE"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CA21DE" w:rsidRPr="00CA21DE" w:rsidRDefault="00CA21DE" w:rsidP="00CA21DE">
      <w:pPr>
        <w:spacing w:after="0"/>
        <w:ind w:firstLine="567"/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</w:pPr>
      <w:r w:rsidRPr="00CA21DE"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CA21DE"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  <w:t>музицирование</w:t>
      </w:r>
      <w:proofErr w:type="spellEnd"/>
      <w:r w:rsidRPr="00CA21DE"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  <w:t>, драматизация и др.); собирать музыкальные коллекции (фонотека, видеотека).</w:t>
      </w:r>
    </w:p>
    <w:p w:rsidR="00CA21DE" w:rsidRPr="00CA21DE" w:rsidRDefault="00CA21DE" w:rsidP="00CA21DE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CA21DE" w:rsidRPr="00CA21DE" w:rsidRDefault="00CA21DE" w:rsidP="00CA21DE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2.Содержание учебного предмета «Музыка»</w:t>
      </w:r>
    </w:p>
    <w:p w:rsidR="00952956" w:rsidRDefault="00952956" w:rsidP="00CA21DE">
      <w:pPr>
        <w:tabs>
          <w:tab w:val="left" w:pos="2201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2956" w:rsidRPr="006C3C85" w:rsidRDefault="00952956" w:rsidP="006C3C85">
      <w:pPr>
        <w:tabs>
          <w:tab w:val="left" w:pos="2201"/>
        </w:tabs>
        <w:spacing w:after="0"/>
        <w:ind w:firstLine="567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52956">
        <w:rPr>
          <w:rFonts w:ascii="Times New Roman" w:hAnsi="Times New Roman" w:cs="Times New Roman"/>
          <w:bCs/>
          <w:i/>
          <w:sz w:val="24"/>
          <w:szCs w:val="24"/>
          <w:lang w:val="ru-RU"/>
        </w:rPr>
        <w:t>Элементы содержания учебного предмета «Музыка», относящиеся к результатам, которым учащиеся «получат возможность научиться» выделены курсивом.</w:t>
      </w:r>
    </w:p>
    <w:p w:rsidR="00CA21DE" w:rsidRPr="00CA21DE" w:rsidRDefault="00CA21DE" w:rsidP="00CA21DE">
      <w:pPr>
        <w:tabs>
          <w:tab w:val="left" w:pos="2201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1 класс</w:t>
      </w: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Мир музыкальных звуков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Восприятие и воспроизведение звуков окружающего мира во всем многообразии.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Первые опыты игры детей на инструментах, различных по способам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звукоизвлечения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тембрам.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Пение </w:t>
      </w:r>
      <w:proofErr w:type="spell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попевок</w:t>
      </w:r>
      <w:proofErr w:type="spell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простых песен.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Разучивание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попевок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и простых народных песен и обработок народных песен, в том числе, зарубежных; песен из мультфильмов, детских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lastRenderedPageBreak/>
        <w:t>кинофильмов, песен к праздникам. Формирование правильной певческой установки и певческого дыхания.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Ритм – движение жизни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Восприятие и воспроизведение ритмов окружающего мира. Ритмические игры.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ритмоинтонирование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слов, стихов; ритмические «паззлы».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в детском шумовом оркестре.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Простые ритмические аккомпанементы к музыкальным произведениям.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Игра в детском шумовом оркестре: ложки, по</w:t>
      </w:r>
      <w:r w:rsidR="0018025B">
        <w:rPr>
          <w:rFonts w:ascii="Times New Roman" w:hAnsi="Times New Roman" w:cs="Times New Roman"/>
          <w:sz w:val="24"/>
          <w:szCs w:val="24"/>
          <w:lang w:val="ru-RU"/>
        </w:rPr>
        <w:t>гремушки, трещотки, бубенцы, бубен, маракасы.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Простые ритмические аккомпанементы к инструментальным пьесам (Д.Д. Шостакович «Шарманка», «Марш»; М.И. Глинка «Полька», П.И. Чайковский пьесы из «Детского альбома»</w:t>
      </w:r>
      <w:r w:rsidR="0018025B">
        <w:rPr>
          <w:rFonts w:ascii="Times New Roman" w:hAnsi="Times New Roman" w:cs="Times New Roman"/>
          <w:sz w:val="24"/>
          <w:szCs w:val="24"/>
          <w:lang w:val="ru-RU"/>
        </w:rPr>
        <w:t>, С.С. Прокофьев из альбома «Детская музыка»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Мелодия – царица музыки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Слушание музыкальных произведений яркого интонационно-образного содержания.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Г. Свиридов «Ласковая просьба», Р. Шуман «Первая утрата», Л. Бетховен Симфония № 5 (начало), В.А. Моцарт Симфония № 40 (начало).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поступенным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(А.Н. Пахмутова «Кто пасется на лугу?»). </w:t>
      </w:r>
    </w:p>
    <w:p w:rsidR="0018025B" w:rsidRPr="00CA21DE" w:rsidRDefault="0018025B" w:rsidP="001802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5B">
        <w:rPr>
          <w:rFonts w:ascii="Times New Roman" w:hAnsi="Times New Roman" w:cs="Times New Roman"/>
          <w:sz w:val="24"/>
          <w:szCs w:val="24"/>
          <w:lang w:val="ru-RU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Музыкальные краски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музыкальных произведений с контрастными образами, пьес различного ладового наклонения.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Пьесы различного образно-эмоционального содержания.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Л. Бетховен «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Весело-грустно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Пластическое интонирование, двигательная импровизация под музыку разного характера.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песен, написанных в разных ладах.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Игры-драматизации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Музыкальные жанры: песня, танец, марш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музыкальных произведений, имеющих ярко выраженную жанровую основу.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Песня, танец, марш в музыкальном материале для инструментального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хоровых и инструментальных произведений разных жанров. Двигательная импровизация.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азбука или где живут ноты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Игровые дидактические упражнения с использованием наглядного материала.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поступенное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движение в диапазоне октавы.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музыкальных произведений с использованием элементарной графической записи.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</w:t>
      </w:r>
      <w:r w:rsidR="0013360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3360E">
        <w:rPr>
          <w:rFonts w:ascii="Times New Roman" w:hAnsi="Times New Roman" w:cs="Times New Roman"/>
          <w:sz w:val="24"/>
          <w:szCs w:val="24"/>
          <w:lang w:val="ru-RU"/>
        </w:rPr>
        <w:t>столбица</w:t>
      </w:r>
      <w:proofErr w:type="spellEnd"/>
      <w:r w:rsidR="0013360E">
        <w:rPr>
          <w:rFonts w:ascii="Times New Roman" w:hAnsi="Times New Roman" w:cs="Times New Roman"/>
          <w:sz w:val="24"/>
          <w:szCs w:val="24"/>
          <w:lang w:val="ru-RU"/>
        </w:rPr>
        <w:t>, лесенки, кружочки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Пение с применением ручных знаков. Пение простейших песен по нотам.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Разучивание и исполнение песен с применением ручных знаков. Пение разученных ранее песен по нотам.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 Первые навыки игры по нотам.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Я – артист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Сольное и ансамблевое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(вокальное и инструментальное). Творческое соревнование.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пройденных хоровых и инструментальных произведений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школьных мероприятиях.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Командные состязания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Развитие навыка импровизации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ритмоформул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Музыкально-театрализованное представление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костюмов).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Создание музыкально-театрального коллектива: распределение ролей: «режиссеры», «артисты», «музыканты», «художники»</w:t>
      </w:r>
      <w:r w:rsidR="004353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35326" w:rsidRPr="00435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5326" w:rsidRPr="00435326">
        <w:rPr>
          <w:rFonts w:ascii="Times New Roman" w:hAnsi="Times New Roman" w:cs="Times New Roman"/>
          <w:sz w:val="24"/>
          <w:szCs w:val="24"/>
          <w:lang w:val="ru-RU"/>
        </w:rPr>
        <w:t>«костюмеры», «гримёры», «суфлер»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2 класс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Народное музыкальное искусство. Традиции и обряды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Музыкальный фольклор. Народные игры. Народные инструменты. Годовой круг календарных праздников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Музыкально-игровая деятельность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Повторение и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инсценирование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народных песен, пройденных в первом классе. Разучивание и исполнение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закличек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потешек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, игровых и хороводных песен. П</w:t>
      </w:r>
      <w:r w:rsidRPr="00CA21DE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 xml:space="preserve">риобщение детей к игровой традиционной народной культуре: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народные игры с музыкальным сопровождением. </w:t>
      </w:r>
      <w:r w:rsidRPr="00CA21DE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 xml:space="preserve">«Каравай», «Яблонька», «Галка», «Заинька». </w:t>
      </w:r>
      <w:proofErr w:type="gramStart"/>
      <w:r w:rsidRPr="00CA21DE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Игры народного календаря: святочные игры, колядки, весенние игры (виды весенних хороводов – «змейка», «улитка»</w:t>
      </w:r>
      <w:r w:rsidR="00435326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, «</w:t>
      </w:r>
      <w:r w:rsidR="003E14C0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корзиночка</w:t>
      </w:r>
      <w:r w:rsidR="00435326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»</w:t>
      </w:r>
      <w:r w:rsidR="003E14C0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, «карусель», «восьмёрка»</w:t>
      </w:r>
      <w:r w:rsidRPr="00CA21DE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 xml:space="preserve">). </w:t>
      </w:r>
      <w:proofErr w:type="gramEnd"/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народных инструментах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Знакомство с ритмической партитурой. Исполнение произведений по ритмической партитуре.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Свободное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дирижирование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трещотки). Народные инструменты разных регионов.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произведений в исполнении фольклорных коллективов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Прослушивание народных песен в исполнении детских фольклорных ансамблей, хоровых коллективов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lastRenderedPageBreak/>
        <w:t>(детский фольклорный ансамбль «Зоренька», Государственный академический русский народный хор имени М.Е. Пятницкого). Знакомство с народными танцами в исполнении фольклорных и профессиональных ансамблей (Государственный ансамбль народного танца имени Игоря Моисеева; коллективы разных регионов России</w:t>
      </w:r>
      <w:r w:rsidR="003E14C0">
        <w:rPr>
          <w:rFonts w:ascii="Times New Roman" w:hAnsi="Times New Roman" w:cs="Times New Roman"/>
          <w:sz w:val="24"/>
          <w:szCs w:val="24"/>
          <w:lang w:val="ru-RU"/>
        </w:rPr>
        <w:t>, ансамбль народного танца при хоре им. Пятницкого, ансамбль Н.</w:t>
      </w:r>
      <w:r w:rsidR="00B95F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14C0">
        <w:rPr>
          <w:rFonts w:ascii="Times New Roman" w:hAnsi="Times New Roman" w:cs="Times New Roman"/>
          <w:sz w:val="24"/>
          <w:szCs w:val="24"/>
          <w:lang w:val="ru-RU"/>
        </w:rPr>
        <w:t>Надеждиной «Берёзка»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Широка страна моя родная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Разучивание и исполнение Гимна Российской Федерации. Исполнение гимна своей республики, города, школы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 Применение знаний о способах и приемах выразительного пения.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музыки отечественных композиторов. Элементарный анализ особенностей мелодии.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Прослушивание произведений с яркой выразительной мелодией.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призывная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>, жалобная, настойчивая</w:t>
      </w:r>
      <w:r w:rsidR="003E14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2178">
        <w:rPr>
          <w:rFonts w:ascii="Times New Roman" w:hAnsi="Times New Roman" w:cs="Times New Roman"/>
          <w:sz w:val="24"/>
          <w:szCs w:val="24"/>
          <w:lang w:val="ru-RU"/>
        </w:rPr>
        <w:t>торжественная, энергичная, спокойная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A21DE" w:rsidRPr="00952956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52956">
        <w:rPr>
          <w:rFonts w:ascii="Times New Roman" w:hAnsi="Times New Roman" w:cs="Times New Roman"/>
          <w:i/>
          <w:sz w:val="24"/>
          <w:szCs w:val="24"/>
          <w:lang w:val="ru-RU"/>
        </w:rPr>
        <w:t>Подбор по слуху с помощью учителя пройденных песен с несложным (</w:t>
      </w:r>
      <w:proofErr w:type="spellStart"/>
      <w:r w:rsidRPr="00952956">
        <w:rPr>
          <w:rFonts w:ascii="Times New Roman" w:hAnsi="Times New Roman" w:cs="Times New Roman"/>
          <w:i/>
          <w:sz w:val="24"/>
          <w:szCs w:val="24"/>
          <w:lang w:val="ru-RU"/>
        </w:rPr>
        <w:t>поступенным</w:t>
      </w:r>
      <w:proofErr w:type="spellEnd"/>
      <w:r w:rsidRPr="00952956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Музыкальное время и его особенности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Метроритм. Длительности и паузы в простых ритмических рисунках.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Ритмоформулы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Такт. Размер.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Игровые дидактические упражнения с использованием наглядного материала.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Ритмические игры.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Ритмические «паззлы», ритмическая эстафета, ритмическое эхо, простые ритмические каноны. </w:t>
      </w:r>
    </w:p>
    <w:p w:rsidR="00CA21DE" w:rsidRPr="00CA21DE" w:rsidRDefault="00CA21DE" w:rsidP="009921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Чтение простейших ритмических партитур. Соло-тутти. </w:t>
      </w:r>
      <w:r w:rsidR="00992178" w:rsidRPr="00992178">
        <w:rPr>
          <w:rFonts w:ascii="Times New Roman" w:hAnsi="Times New Roman" w:cs="Times New Roman"/>
          <w:sz w:val="24"/>
          <w:szCs w:val="24"/>
          <w:lang w:val="ru-RU"/>
        </w:rPr>
        <w:t>Исполнение пьес на инструментах малой ударной группы: маракас, барабан, треугольник,</w:t>
      </w:r>
      <w:r w:rsidR="009921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Разучивание и исполнение хоровых и инструментальных произведений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грамота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Чтение нотной записи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попевок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и песен в размере 2/4 по нотам с тактированием.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Игровые дидактические упражнения с использованием наглядного материала.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Простые интервалы: виды, особенности звучания и выразительные возможности.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Пение мелодических интервалов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ручных знаков.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Прослушивание и узнавание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Простое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остинатное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«Музыкальный конструктор»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Мир музыкальных форм. Повторность и вариативность в музыке. Простые песенные формы (двухчастная и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трехчастная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</w:t>
      </w:r>
      <w:r w:rsidR="00036CB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36CB7" w:rsidRPr="00036C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CB7" w:rsidRPr="00036CB7">
        <w:rPr>
          <w:rFonts w:ascii="Times New Roman" w:hAnsi="Times New Roman" w:cs="Times New Roman"/>
          <w:sz w:val="24"/>
          <w:szCs w:val="24"/>
          <w:lang w:val="ru-RU"/>
        </w:rPr>
        <w:t>Н.А. Римский-Корсаков</w:t>
      </w:r>
      <w:proofErr w:type="gramStart"/>
      <w:r w:rsidR="00036CB7" w:rsidRPr="00036CB7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036CB7" w:rsidRPr="00036CB7">
        <w:rPr>
          <w:rFonts w:ascii="Times New Roman" w:hAnsi="Times New Roman" w:cs="Times New Roman"/>
          <w:sz w:val="24"/>
          <w:szCs w:val="24"/>
          <w:lang w:val="ru-RU"/>
        </w:rPr>
        <w:t xml:space="preserve"> Г.В. Свиридов, Г.И Гладков</w:t>
      </w:r>
      <w:r w:rsidR="00036C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музыкальных произведений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Восприятие точной и вариативной повторности в музыке.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Прослушивание музыкальных произведений в простой двухчастной форме (Л. Бетховен Багатели, Ф. Шуберт Экосезы); в простой трехчастной форме (П.И. Чайковский пьесы из «Детского альбома», Р. Шуман «Детские сцены», «Альбом для юношества», С.С. Прокофьев «Детская музыка»); в форме вариаций (инструментальные и оркестровые вариации Й. Гайдна, В.А. Моцарта, Л. Бетховена, М.И. Глинки);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куплетная форма (песни и хоровые произведения).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Игра на элементарных музыкальных инструментах в ансамбле.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Исполнение пьес в простой двухчастной, простой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трехчастной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и куплетной формах в инструментальном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музицировании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. Различные типы аккомпанемента как один из элементов создания контрастных образов.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Сочинение простейших мелодий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простой двухчастной и простой трехчастной формах.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В.А. Моцарт «Колыбельная»; Л. Бетховен «Сурок»;</w:t>
      </w:r>
      <w:r w:rsidR="00850085">
        <w:rPr>
          <w:rFonts w:ascii="Times New Roman" w:hAnsi="Times New Roman" w:cs="Times New Roman"/>
          <w:sz w:val="24"/>
          <w:szCs w:val="24"/>
          <w:lang w:val="ru-RU"/>
        </w:rPr>
        <w:t xml:space="preserve"> Й. Гайдн «Мы дружим с музыкой», С. Рахманинов романс «Сирень», Э. Григ «Избушка».</w:t>
      </w:r>
      <w:proofErr w:type="gramEnd"/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Жанровое разнообразие в музыке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Песенность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танцевальность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маршевость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различных жанрах вокальной и инструментальной музыки.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Песенность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lastRenderedPageBreak/>
        <w:t>жанрах: путешествие в мир театра (театральное здание, театральный зал, сцена, за кулисами театра). Балет, опера.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классических музыкальных произведений с определением их жанровой основы.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Пьесы из детских альбомов А.Т. Гречанинова, Г.В. Свиридова, А.И. Хачатуряна, «Детской музыки» С.С. Прокофьева, фортепи</w:t>
      </w:r>
      <w:r w:rsidR="00470062">
        <w:rPr>
          <w:rFonts w:ascii="Times New Roman" w:hAnsi="Times New Roman" w:cs="Times New Roman"/>
          <w:sz w:val="24"/>
          <w:szCs w:val="24"/>
          <w:lang w:val="ru-RU"/>
        </w:rPr>
        <w:t>анные прелюдии Д.Д. Шостаковича, П.И. Чайковского фортепианные пьесы из «Детского альбома».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Пластическое интонирование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Создание презентации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</w:t>
      </w:r>
      <w:r w:rsidR="00470062">
        <w:rPr>
          <w:rFonts w:ascii="Times New Roman" w:hAnsi="Times New Roman" w:cs="Times New Roman"/>
          <w:sz w:val="24"/>
          <w:szCs w:val="24"/>
          <w:lang w:val="ru-RU"/>
        </w:rPr>
        <w:t>, фильмов, спектаклей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кантиленного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маршевого и танцевального характера. А.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Спадавеккиа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«Добрый жук», В.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Шаинский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Я – артист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Сольное и ансамблевое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(вокальное и инструментальное). Творческое соревнование.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Разучивание песен к праздникам (Новый год, День Защитника Отечества, Международный день 8 марта, годовой круг календарных праздников</w:t>
      </w:r>
      <w:r w:rsidR="00470062">
        <w:rPr>
          <w:rFonts w:ascii="Times New Roman" w:hAnsi="Times New Roman" w:cs="Times New Roman"/>
          <w:sz w:val="24"/>
          <w:szCs w:val="24"/>
          <w:lang w:val="ru-RU"/>
        </w:rPr>
        <w:t>, народные и фольклорные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), подготовка концертных программ.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пройденных хоровых и инструментальных произведений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школьных мероприятиях, посвященных праздникам, торжественным событиям.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Подготовка концертных программ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включающих произведения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хорового и инструментального (либо совместного)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A21DE" w:rsidRPr="00952956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52956">
        <w:rPr>
          <w:rFonts w:ascii="Times New Roman" w:hAnsi="Times New Roman" w:cs="Times New Roman"/>
          <w:i/>
          <w:sz w:val="24"/>
          <w:szCs w:val="24"/>
          <w:lang w:val="ru-RU"/>
        </w:rPr>
        <w:t>Участие в школьных, региональных и всероссийских музыкально-исполн</w:t>
      </w:r>
      <w:r w:rsidR="00470062" w:rsidRPr="00952956">
        <w:rPr>
          <w:rFonts w:ascii="Times New Roman" w:hAnsi="Times New Roman" w:cs="Times New Roman"/>
          <w:i/>
          <w:sz w:val="24"/>
          <w:szCs w:val="24"/>
          <w:lang w:val="ru-RU"/>
        </w:rPr>
        <w:t>ительских фестивалях, конкурсах, смотрах.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Командные состязания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ритмоформул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ансамбле. Совершенствование навыка импровизации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Музыкально-театрализованное представление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Музыкально-театрализованное представление как результат освоения программы во втором классе.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костюмов).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Создание музыкально-театрального коллектива: распределение ролей: «режиссеры», «артисты», «музыканты», «художники»</w:t>
      </w:r>
      <w:r w:rsidR="00655781">
        <w:rPr>
          <w:rFonts w:ascii="Times New Roman" w:hAnsi="Times New Roman" w:cs="Times New Roman"/>
          <w:sz w:val="24"/>
          <w:szCs w:val="24"/>
          <w:lang w:val="ru-RU"/>
        </w:rPr>
        <w:t>, «суфлер», «гримёры»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3 класс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Музыкальный проект «Сочиняем сказку».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Разработка плана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Создание информационного сопровождения проекта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(афиша, презентация, пригласительные билеты</w:t>
      </w:r>
      <w:r w:rsidR="00655781">
        <w:rPr>
          <w:rFonts w:ascii="Times New Roman" w:hAnsi="Times New Roman" w:cs="Times New Roman"/>
          <w:sz w:val="24"/>
          <w:szCs w:val="24"/>
          <w:lang w:val="ru-RU"/>
        </w:rPr>
        <w:t>, буклеты, объявление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Разучивание и исполнение песенного ансамблевого и хорового материала как части проекта.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Практическое освоение и применение элементов музыкальной грамоты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Работа над метроритмом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Ритмическое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ритмоформул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ритмического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остинато.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Соревнование классов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на лучший музыкальный проект «Сочиняем сказку».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Широка страна моя родная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двухголосия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lastRenderedPageBreak/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народов России различных жанров колыбельные, хороводные, плясовые</w:t>
      </w:r>
      <w:r w:rsidR="00571018">
        <w:rPr>
          <w:rFonts w:ascii="Times New Roman" w:hAnsi="Times New Roman" w:cs="Times New Roman"/>
          <w:sz w:val="24"/>
          <w:szCs w:val="24"/>
          <w:lang w:val="ru-RU"/>
        </w:rPr>
        <w:t>, лирические, календарные, обрядовые, частушки, трудовые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сопровождении народных инструментов. Пение </w:t>
      </w:r>
      <w:r w:rsidRPr="00CA21DE">
        <w:rPr>
          <w:rFonts w:ascii="Times New Roman" w:hAnsi="Times New Roman" w:cs="Times New Roman"/>
          <w:sz w:val="24"/>
          <w:szCs w:val="24"/>
        </w:rPr>
        <w:t>a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A21DE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канонов, включение элементов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двухголосия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. Разучивание песен по нотам.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музыкальных инструментах в ансамбле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571018" w:rsidRPr="00571018">
        <w:rPr>
          <w:rFonts w:ascii="Times New Roman" w:hAnsi="Times New Roman" w:cs="Times New Roman"/>
          <w:sz w:val="24"/>
          <w:szCs w:val="24"/>
          <w:lang w:val="ru-RU"/>
        </w:rPr>
        <w:t>Исполнение на народных инструментах (свирели, жалейки, гусли, балалайки, свистульки, ложки, трещотки, народные инструменты региона</w:t>
      </w:r>
      <w:r w:rsidR="00571018">
        <w:rPr>
          <w:rFonts w:ascii="Times New Roman" w:hAnsi="Times New Roman" w:cs="Times New Roman"/>
          <w:sz w:val="24"/>
          <w:szCs w:val="24"/>
          <w:lang w:val="ru-RU"/>
        </w:rPr>
        <w:t xml:space="preserve">, бубен, бубенцы, барабан)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ритмических партитур и аккомпанементов к музыкальным произведениям, а также простейших наигрышей. </w:t>
      </w:r>
      <w:proofErr w:type="gramEnd"/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Игры-драматизации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Хоровая планета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uppressAutoHyphens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</w:pPr>
      <w:r w:rsidRPr="00CA21DE">
        <w:rPr>
          <w:rFonts w:ascii="Times New Roman" w:eastAsia="Calibri" w:hAnsi="Times New Roman" w:cs="Times New Roman"/>
          <w:b/>
          <w:kern w:val="3"/>
          <w:sz w:val="24"/>
          <w:szCs w:val="24"/>
          <w:lang w:val="ru-RU" w:eastAsia="zh-CN" w:bidi="hi-IN"/>
        </w:rPr>
        <w:t>Слушание произведений</w:t>
      </w:r>
      <w:r w:rsidRPr="00CA21DE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</w:r>
      <w:proofErr w:type="gramStart"/>
      <w:r w:rsidRPr="00CA21DE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>п</w:t>
      </w:r>
      <w:proofErr w:type="gramEnd"/>
      <w:r w:rsidRPr="00CA21DE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>/у А.В. Свешникова, Государственного академического р</w:t>
      </w:r>
      <w:r w:rsidRPr="00CA21DE">
        <w:rPr>
          <w:rFonts w:ascii="Times New Roman" w:eastAsia="Calibri" w:hAnsi="Times New Roman" w:cs="Times New Roman"/>
          <w:kern w:val="3"/>
          <w:sz w:val="24"/>
          <w:szCs w:val="24"/>
          <w:lang w:val="ru-RU" w:eastAsia="ru-RU" w:bidi="hi-IN"/>
        </w:rPr>
        <w:t>усского народного хора им. М.Е. Пятницкого</w:t>
      </w:r>
      <w:r w:rsidRPr="00CA21DE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 xml:space="preserve">; Большого детского хора имени В. С. Попова. Определение вида хора по составу голосов: </w:t>
      </w:r>
      <w:proofErr w:type="gramStart"/>
      <w:r w:rsidRPr="00CA21DE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>детский</w:t>
      </w:r>
      <w:proofErr w:type="gramEnd"/>
      <w:r w:rsidRPr="00CA21DE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 xml:space="preserve">, женский, мужской, смешанный. Определение типа хора по характеру исполнения: </w:t>
      </w:r>
      <w:proofErr w:type="gramStart"/>
      <w:r w:rsidRPr="00CA21DE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>академический</w:t>
      </w:r>
      <w:proofErr w:type="gramEnd"/>
      <w:r w:rsidRPr="00CA21DE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>, народный.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Совершенствование хорового исполнения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двухголосия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Мир оркестра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гитары) и оркестра.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фрагментов произведений мировой музыкальной классики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М.П. Мусоргский «Картинки с выставки» (в оркестровке М. Равеля); Б. Бриттен «Путеводитель по оркестру для молодежи»</w:t>
      </w:r>
      <w:r w:rsidR="00CC103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C1036" w:rsidRPr="00CC1036">
        <w:rPr>
          <w:rFonts w:ascii="Times New Roman" w:hAnsi="Times New Roman" w:cs="Times New Roman"/>
          <w:sz w:val="24"/>
          <w:szCs w:val="24"/>
          <w:lang w:val="ru-RU"/>
        </w:rPr>
        <w:t>С.С. Прокофьев «Петя и волк»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Прослушивание фрагментов концертов для солирующего инструмента (фортепиано, скрипка, виолончель, гитара</w:t>
      </w:r>
      <w:r w:rsidR="00CC1036">
        <w:rPr>
          <w:rFonts w:ascii="Times New Roman" w:hAnsi="Times New Roman" w:cs="Times New Roman"/>
          <w:sz w:val="24"/>
          <w:szCs w:val="24"/>
          <w:lang w:val="ru-RU"/>
        </w:rPr>
        <w:t>, флейта, труба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) и оркестра.</w:t>
      </w:r>
      <w:proofErr w:type="gramEnd"/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викторина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музыкальных инструментах в ансамбле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Исполнение инструментальных миниатюр «соло-тутти» оркестром элементарных инструментов.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Исполнение песен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сопровождении оркестра элементарного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. Начальные навыки пения под фонограмму.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грамота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Чтение нот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хоровых и оркестровых партий.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Освоение новых элементов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Подбор по слуху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учителя пройденных песен на металлофоне, ксилофоне, синтезаторе.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Музыкально-игровая деятельность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: двигательные, ритмические и мелодические каноны-эстафеты в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коллективном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музицировании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Сочинение ритмических рисунков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ансамбле. Импровизация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Разучивание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Формы и жанры в музыке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Простые двухчастная и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трехчастная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формы, вариации на новом музыкальном материале. Форма рондо.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Д.Б.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Кабалевский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</w:t>
      </w:r>
      <w:r w:rsidR="00CC1036">
        <w:rPr>
          <w:rFonts w:ascii="Times New Roman" w:hAnsi="Times New Roman" w:cs="Times New Roman"/>
          <w:sz w:val="24"/>
          <w:szCs w:val="24"/>
          <w:lang w:val="ru-RU"/>
        </w:rPr>
        <w:t>ой и простой трехчастной формах и одночастной.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Музыкально-игровая деятельность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</w:t>
      </w:r>
      <w:r w:rsidR="00DC734F">
        <w:rPr>
          <w:rFonts w:ascii="Times New Roman" w:hAnsi="Times New Roman" w:cs="Times New Roman"/>
          <w:sz w:val="24"/>
          <w:szCs w:val="24"/>
          <w:lang w:val="ru-RU"/>
        </w:rPr>
        <w:t>, тамбурин, маракасы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).</w:t>
      </w:r>
      <w:proofErr w:type="gramEnd"/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хоровых произведений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форме рондо. Инструментальный аккомпанемент с применением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ритмического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остинато, интервалов и трезвучий.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Я – артист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Сольное и ансамблевое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(вокальное и инструментальное). Творческое соревнование.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</w:t>
      </w:r>
      <w:r w:rsidR="00DC734F">
        <w:rPr>
          <w:rFonts w:ascii="Times New Roman" w:hAnsi="Times New Roman" w:cs="Times New Roman"/>
          <w:sz w:val="24"/>
          <w:szCs w:val="24"/>
          <w:lang w:val="ru-RU"/>
        </w:rPr>
        <w:t xml:space="preserve"> народные и фольклорные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), подготовка концертных программ.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пройденных хоровых и инструментальных произведений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школьных мероприятиях, посвященных праздникам, торжественным событиям.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Подготовка концертных программ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музыку народов России. </w:t>
      </w:r>
      <w:proofErr w:type="gramEnd"/>
    </w:p>
    <w:p w:rsidR="00CA21DE" w:rsidRPr="00952956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52956">
        <w:rPr>
          <w:rFonts w:ascii="Times New Roman" w:hAnsi="Times New Roman" w:cs="Times New Roman"/>
          <w:i/>
          <w:sz w:val="24"/>
          <w:szCs w:val="24"/>
          <w:lang w:val="ru-RU"/>
        </w:rPr>
        <w:t>Участие в школьных, региональных и всероссийских музыкально-исполнительских фестивалях, конкурсах</w:t>
      </w:r>
      <w:r w:rsidR="00DC734F" w:rsidRPr="00952956">
        <w:rPr>
          <w:rFonts w:ascii="Times New Roman" w:hAnsi="Times New Roman" w:cs="Times New Roman"/>
          <w:i/>
          <w:sz w:val="24"/>
          <w:szCs w:val="24"/>
          <w:lang w:val="ru-RU"/>
        </w:rPr>
        <w:t>, смотрах</w:t>
      </w:r>
      <w:r w:rsidRPr="0095295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Командные состязания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ритмоформул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ансамбле. Совершенствование навыка импровизации.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Музыкально-театрализованное представление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Музыкально-театрализованное представление как результат освоения программы в третьем классе.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</w:t>
      </w:r>
      <w:r w:rsidR="00DC734F">
        <w:rPr>
          <w:rFonts w:ascii="Times New Roman" w:hAnsi="Times New Roman" w:cs="Times New Roman"/>
          <w:sz w:val="24"/>
          <w:szCs w:val="24"/>
          <w:lang w:val="ru-RU"/>
        </w:rPr>
        <w:t>, «гори, гори ясно, чтобы не п</w:t>
      </w:r>
      <w:r w:rsidR="00B95F5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C734F">
        <w:rPr>
          <w:rFonts w:ascii="Times New Roman" w:hAnsi="Times New Roman" w:cs="Times New Roman"/>
          <w:sz w:val="24"/>
          <w:szCs w:val="24"/>
          <w:lang w:val="ru-RU"/>
        </w:rPr>
        <w:t>гасло!»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костюмов).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Создание музыкально-театрального коллектива: распределение ролей: «режиссеры», «артисты», «музыканты», «художники»</w:t>
      </w:r>
      <w:r w:rsidR="00DC734F">
        <w:rPr>
          <w:rFonts w:ascii="Times New Roman" w:hAnsi="Times New Roman" w:cs="Times New Roman"/>
          <w:sz w:val="24"/>
          <w:szCs w:val="24"/>
          <w:lang w:val="ru-RU"/>
        </w:rPr>
        <w:t>, «гримёры», «суфлёр»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Песни народов мира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песен народов мира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поступенное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, по звукам аккорда, скачками).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Игра на элементарных музыкальных инструментах в ансамбле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 Исполнение оркестровых партитур с относительно самостоятельными по ритмическому рисунку партиями (ритмическое остинато / партия, дублирующая ритм мелодии; пульсация равными длительностями / две партии – ритмическое эхо</w:t>
      </w:r>
      <w:r w:rsidR="008B429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DC73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4293">
        <w:rPr>
          <w:rFonts w:ascii="Times New Roman" w:hAnsi="Times New Roman" w:cs="Times New Roman"/>
          <w:sz w:val="24"/>
          <w:szCs w:val="24"/>
          <w:lang w:val="ru-RU"/>
        </w:rPr>
        <w:t>доли; такт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). Исполнение простых ансамблевых дуэтов, трио; соревнование малых исполнительских групп.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грамота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Чтение нот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Подбор по слуху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учителя пройденных песен.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освоенных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ритмоформул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Инструментальная и вокальная импровизация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простых интервалов, мажорного и минорного трезвучий.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Оркестровая музыка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произведений для симфонического, камерного, духового, народного оркестров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</w:t>
      </w:r>
      <w:r w:rsidR="008B4293">
        <w:rPr>
          <w:rFonts w:ascii="Times New Roman" w:hAnsi="Times New Roman" w:cs="Times New Roman"/>
          <w:sz w:val="24"/>
          <w:szCs w:val="24"/>
          <w:lang w:val="ru-RU"/>
        </w:rPr>
        <w:t>, народных инструментов региона и гитары.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Музыкально-сценические жанры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и просмотр фрагментов из классических опер, балетов и мюзиклов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</w:t>
      </w:r>
      <w:r w:rsidR="008B4293">
        <w:rPr>
          <w:rFonts w:ascii="Times New Roman" w:hAnsi="Times New Roman" w:cs="Times New Roman"/>
          <w:sz w:val="24"/>
          <w:szCs w:val="24"/>
          <w:lang w:val="ru-RU"/>
        </w:rPr>
        <w:t xml:space="preserve">мастерство художника-декоратора и мастерство </w:t>
      </w:r>
      <w:r w:rsidR="008B429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хореографа.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П.И. Чайковский «Щелкунчик», К. Хачатурян «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Чиполлино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», Н.А. Римский-Корсаков «Снегурочка».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Драматизация отдельных фрагментов музыкально-сценических произведений.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Драматизация песен.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Р. н. п. «Здравствуй, гостья зима», Р.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Роджерс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Долуханяна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).</w:t>
      </w:r>
      <w:proofErr w:type="gramEnd"/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 кино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Просмотр фрагментов детских кинофильмов и мультфильмов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Анализ функций и эмоционально-образного содержания музыкального сопровождения: </w:t>
      </w:r>
    </w:p>
    <w:p w:rsidR="00CA21DE" w:rsidRPr="00CA21DE" w:rsidRDefault="00CA21DE" w:rsidP="00CA21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характеристика действующих лиц (лейтмотивы), времени и среды действия; </w:t>
      </w:r>
    </w:p>
    <w:p w:rsidR="00CA21DE" w:rsidRPr="00CA21DE" w:rsidRDefault="00CA21DE" w:rsidP="00CA21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создание эмоционального фона;</w:t>
      </w:r>
    </w:p>
    <w:p w:rsidR="00CA21DE" w:rsidRPr="00CA21DE" w:rsidRDefault="00CA21DE" w:rsidP="00CA21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выражение общего смыслового контекста фильма.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Фильмы-сказки «Морозко» (режиссер А.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Роу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композитор Н.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Будашкина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), «После дождичка в четверг» (режиссер М.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Юзовский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Котеночкина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А. Татарского, А. Хржановского, Ю.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Норштейна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Г. Бардина, А. Петрова и др. Музыка к мультфильмам: «Винни Пух» (М.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Вайнберг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), «Ну, погоди» (А. Державин, А.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Зацепин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), «Приключения Кота Леопольда» (Б. Савельев, Н. Кудрина), «Крокодил Гена и Чебурашка» (В.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Шаинский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Создание музыкальных композиций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сюжетов различных кинофильмов и мультфильмов.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Учимся, играя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Музыкально-игровая деятельность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Я – артист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Сольное и ансамблевое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(вокальное и инструментальное). Творческое соревнование.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</w:t>
      </w:r>
      <w:r w:rsidR="00391977">
        <w:rPr>
          <w:rFonts w:ascii="Times New Roman" w:hAnsi="Times New Roman" w:cs="Times New Roman"/>
          <w:sz w:val="24"/>
          <w:szCs w:val="24"/>
          <w:lang w:val="ru-RU"/>
        </w:rPr>
        <w:t>, народные и фольклорные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), подготовка концертных программ.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пройденных хоровых и инструментальных произведений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Подготовка концертных программ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и отражающих полноту тематики освоенного учебного предмета. </w:t>
      </w:r>
      <w:proofErr w:type="gramEnd"/>
    </w:p>
    <w:p w:rsidR="00CA21DE" w:rsidRPr="00952956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52956">
        <w:rPr>
          <w:rFonts w:ascii="Times New Roman" w:hAnsi="Times New Roman" w:cs="Times New Roman"/>
          <w:i/>
          <w:sz w:val="24"/>
          <w:szCs w:val="24"/>
          <w:lang w:val="ru-RU"/>
        </w:rPr>
        <w:t>Участие в школьных, региональных и всероссийских музыкально-исполн</w:t>
      </w:r>
      <w:r w:rsidR="00391977" w:rsidRPr="00952956">
        <w:rPr>
          <w:rFonts w:ascii="Times New Roman" w:hAnsi="Times New Roman" w:cs="Times New Roman"/>
          <w:i/>
          <w:sz w:val="24"/>
          <w:szCs w:val="24"/>
          <w:lang w:val="ru-RU"/>
        </w:rPr>
        <w:t>ительских фестивалях, конкурсах, смотрах.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Командные состязания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ритмоформул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ансамбле, оркестре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–с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>олист», «солист –оркестр».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Соревнование классов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Музыкально-театрализованное представление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Музыкально-театрализованное представление как итоговый результат освоения программы.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</w:t>
      </w:r>
      <w:r w:rsidR="00391977">
        <w:rPr>
          <w:rFonts w:ascii="Times New Roman" w:hAnsi="Times New Roman" w:cs="Times New Roman"/>
          <w:sz w:val="24"/>
          <w:szCs w:val="24"/>
          <w:lang w:val="ru-RU"/>
        </w:rPr>
        <w:t xml:space="preserve"> и грима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Создание музыкально-театрального коллектива: распределение ролей: «режиссёры», «арт</w:t>
      </w:r>
      <w:r w:rsidR="00391977">
        <w:rPr>
          <w:rFonts w:ascii="Times New Roman" w:hAnsi="Times New Roman" w:cs="Times New Roman"/>
          <w:sz w:val="24"/>
          <w:szCs w:val="24"/>
          <w:lang w:val="ru-RU"/>
        </w:rPr>
        <w:t>исты», «музыканты», «художники», «гримёры», «суфлёр».</w:t>
      </w:r>
      <w:proofErr w:type="gramEnd"/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21DE" w:rsidRDefault="00CA21DE" w:rsidP="00CA21DE">
      <w:pPr>
        <w:tabs>
          <w:tab w:val="left" w:pos="356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3.</w:t>
      </w: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A21DE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Тематическое планирование с указанием количества часов, отводимых на освоение каждой темы</w:t>
      </w:r>
      <w:r w:rsidR="00A93CCD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r w:rsidR="00A93CCD" w:rsidRPr="00A93CCD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в том числе с учетом рабочей программы воспитания</w:t>
      </w:r>
    </w:p>
    <w:p w:rsidR="00A93CCD" w:rsidRDefault="00A93CCD" w:rsidP="00A93C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761D">
        <w:rPr>
          <w:rFonts w:ascii="Times New Roman" w:hAnsi="Times New Roman" w:cs="Times New Roman"/>
          <w:b/>
          <w:sz w:val="36"/>
          <w:lang w:val="ru-RU"/>
        </w:rPr>
        <w:t>1 класс</w:t>
      </w:r>
    </w:p>
    <w:tbl>
      <w:tblPr>
        <w:tblW w:w="9585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7086"/>
        <w:gridCol w:w="1545"/>
      </w:tblGrid>
      <w:tr w:rsidR="00A93CCD" w:rsidRPr="00AA51AE" w:rsidTr="00EF6B2D">
        <w:trPr>
          <w:trHeight w:val="151"/>
        </w:trPr>
        <w:tc>
          <w:tcPr>
            <w:tcW w:w="954" w:type="dxa"/>
            <w:vAlign w:val="center"/>
          </w:tcPr>
          <w:p w:rsidR="00A93CCD" w:rsidRPr="00505308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086" w:type="dxa"/>
            <w:vAlign w:val="center"/>
          </w:tcPr>
          <w:p w:rsidR="00A93CCD" w:rsidRPr="00AA51AE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:rsidR="00A93CCD" w:rsidRPr="00AA51AE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A93CCD" w:rsidRPr="00FA761D" w:rsidTr="00EF6B2D">
        <w:trPr>
          <w:trHeight w:val="167"/>
        </w:trPr>
        <w:tc>
          <w:tcPr>
            <w:tcW w:w="9585" w:type="dxa"/>
            <w:gridSpan w:val="3"/>
            <w:vAlign w:val="center"/>
          </w:tcPr>
          <w:p w:rsidR="00A93CCD" w:rsidRPr="00505308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A76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Музыка вокруг нас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16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86" w:type="dxa"/>
            <w:vAlign w:val="center"/>
          </w:tcPr>
          <w:p w:rsidR="00A93CCD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Pr="0050247B">
              <w:rPr>
                <w:rFonts w:ascii="Times New Roman" w:hAnsi="Times New Roman" w:cs="Times New Roman"/>
                <w:lang w:val="ru-RU"/>
              </w:rPr>
              <w:t>«И Муза вечная со мной!»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86" w:type="dxa"/>
            <w:vAlign w:val="center"/>
          </w:tcPr>
          <w:p w:rsidR="00A93CCD" w:rsidRPr="0050247B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Хоровод муз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86" w:type="dxa"/>
            <w:vAlign w:val="center"/>
          </w:tcPr>
          <w:p w:rsidR="00A93CCD" w:rsidRPr="0050247B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Повсюду музыка слышна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86" w:type="dxa"/>
            <w:vAlign w:val="center"/>
          </w:tcPr>
          <w:p w:rsidR="00A93CCD" w:rsidRPr="0050247B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 xml:space="preserve">Душа музыки </w:t>
            </w:r>
            <w:r>
              <w:rPr>
                <w:rFonts w:ascii="Times New Roman" w:hAnsi="Times New Roman" w:cs="Times New Roman"/>
                <w:lang w:val="ru-RU"/>
              </w:rPr>
              <w:t>–</w:t>
            </w:r>
            <w:r w:rsidRPr="0050247B">
              <w:rPr>
                <w:rFonts w:ascii="Times New Roman" w:hAnsi="Times New Roman" w:cs="Times New Roman"/>
                <w:lang w:val="ru-RU"/>
              </w:rPr>
              <w:t xml:space="preserve"> мелодия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1C5B9F">
              <w:rPr>
                <w:rFonts w:ascii="Times New Roman" w:hAnsi="Times New Roman" w:cs="Times New Roman"/>
                <w:i/>
                <w:lang w:val="ru-RU"/>
              </w:rPr>
              <w:t>День работника дошкольного образования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086" w:type="dxa"/>
            <w:vAlign w:val="center"/>
          </w:tcPr>
          <w:p w:rsidR="00A93CCD" w:rsidRPr="0050247B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Музыка осени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086" w:type="dxa"/>
            <w:vAlign w:val="center"/>
          </w:tcPr>
          <w:p w:rsidR="00A93CCD" w:rsidRPr="0050247B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 xml:space="preserve">Сочини мелодию.  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086" w:type="dxa"/>
            <w:vAlign w:val="center"/>
          </w:tcPr>
          <w:p w:rsidR="00A93CCD" w:rsidRPr="0050247B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«Азбука, азбука каждому нужна…»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086" w:type="dxa"/>
            <w:vAlign w:val="center"/>
          </w:tcPr>
          <w:p w:rsidR="00A93CCD" w:rsidRPr="0050247B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Музыкальная азбука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086" w:type="dxa"/>
            <w:vAlign w:val="center"/>
          </w:tcPr>
          <w:p w:rsidR="00A93CCD" w:rsidRPr="0050247B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Обобщение 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086" w:type="dxa"/>
            <w:vAlign w:val="center"/>
          </w:tcPr>
          <w:p w:rsidR="00A93CCD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 xml:space="preserve">Музыкальные инструменты. 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1C5B9F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086" w:type="dxa"/>
            <w:vAlign w:val="center"/>
          </w:tcPr>
          <w:p w:rsidR="00A93CCD" w:rsidRPr="0050247B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«Садко»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1C5B9F">
              <w:rPr>
                <w:rFonts w:ascii="Times New Roman" w:hAnsi="Times New Roman" w:cs="Times New Roman"/>
                <w:i/>
                <w:lang w:val="ru-RU"/>
              </w:rPr>
              <w:t>День матери в России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1C5B9F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12</w:t>
            </w:r>
          </w:p>
        </w:tc>
        <w:tc>
          <w:tcPr>
            <w:tcW w:w="7086" w:type="dxa"/>
            <w:vAlign w:val="center"/>
          </w:tcPr>
          <w:p w:rsidR="00A93CCD" w:rsidRPr="0050247B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Музыкальные инструменты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1C5B9F">
              <w:rPr>
                <w:rFonts w:ascii="Times New Roman" w:hAnsi="Times New Roman" w:cs="Times New Roman"/>
                <w:i/>
                <w:lang w:val="ru-RU"/>
              </w:rPr>
              <w:t>День добровольца (волонтера)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1C5B9F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086" w:type="dxa"/>
            <w:vAlign w:val="center"/>
          </w:tcPr>
          <w:p w:rsidR="00A93CCD" w:rsidRPr="0050247B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Звучащие картины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1C5B9F">
              <w:rPr>
                <w:rFonts w:ascii="Times New Roman" w:hAnsi="Times New Roman" w:cs="Times New Roman"/>
                <w:i/>
                <w:lang w:val="ru-RU"/>
              </w:rPr>
              <w:t>День Конституции Российской Федерации (12 декабря)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1C5B9F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86" w:type="dxa"/>
            <w:vAlign w:val="center"/>
          </w:tcPr>
          <w:p w:rsidR="00A93CCD" w:rsidRPr="0050247B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Разыграй песню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1C5B9F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86" w:type="dxa"/>
            <w:vAlign w:val="center"/>
          </w:tcPr>
          <w:p w:rsidR="00A93CCD" w:rsidRPr="0050247B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 xml:space="preserve">Пришло Рождество, начинается  торжество. 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86" w:type="dxa"/>
            <w:vAlign w:val="center"/>
          </w:tcPr>
          <w:p w:rsidR="00A93CCD" w:rsidRPr="0050247B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Родной обычай старины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FA761D" w:rsidTr="00EF6B2D">
        <w:trPr>
          <w:trHeight w:val="167"/>
        </w:trPr>
        <w:tc>
          <w:tcPr>
            <w:tcW w:w="9585" w:type="dxa"/>
            <w:gridSpan w:val="3"/>
            <w:vAlign w:val="center"/>
          </w:tcPr>
          <w:p w:rsidR="00A93CCD" w:rsidRPr="00505308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A76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Музыка и мы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86" w:type="dxa"/>
            <w:vAlign w:val="center"/>
          </w:tcPr>
          <w:p w:rsidR="00A93CCD" w:rsidRPr="0050247B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Добрый праздник среди зимы.</w:t>
            </w:r>
            <w:r>
              <w:rPr>
                <w:rFonts w:ascii="Times New Roman" w:hAnsi="Times New Roman" w:cs="Times New Roman"/>
                <w:lang w:val="ru-RU"/>
              </w:rPr>
              <w:t xml:space="preserve"> Обобщение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86" w:type="dxa"/>
            <w:vAlign w:val="center"/>
          </w:tcPr>
          <w:p w:rsidR="00A93CCD" w:rsidRPr="0050247B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Край, в котором ты живешь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086" w:type="dxa"/>
            <w:vAlign w:val="center"/>
          </w:tcPr>
          <w:p w:rsidR="00A93CCD" w:rsidRPr="0050247B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Поэт, х</w:t>
            </w:r>
            <w:r w:rsidRPr="0050247B">
              <w:rPr>
                <w:rFonts w:ascii="Times New Roman" w:hAnsi="Times New Roman" w:cs="Times New Roman"/>
                <w:lang w:val="ru-RU"/>
              </w:rPr>
              <w:t>удожник, композитор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086" w:type="dxa"/>
            <w:vAlign w:val="center"/>
          </w:tcPr>
          <w:p w:rsidR="00A93CCD" w:rsidRPr="0050247B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Музыка утра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1C5B9F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7086" w:type="dxa"/>
            <w:vAlign w:val="center"/>
          </w:tcPr>
          <w:p w:rsidR="00A93CCD" w:rsidRPr="0050247B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Музыка вечера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1C5B9F">
              <w:rPr>
                <w:rFonts w:ascii="Times New Roman" w:hAnsi="Times New Roman" w:cs="Times New Roman"/>
                <w:i/>
                <w:lang w:val="ru-RU"/>
              </w:rPr>
              <w:t>День защитника Отечества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1C5B9F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7086" w:type="dxa"/>
            <w:vAlign w:val="center"/>
          </w:tcPr>
          <w:p w:rsidR="00A93CCD" w:rsidRPr="0050247B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Музыкальные портреты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1C5B9F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7086" w:type="dxa"/>
            <w:vAlign w:val="center"/>
          </w:tcPr>
          <w:p w:rsidR="00A93CCD" w:rsidRPr="0050247B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Разыграй сказку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1C5B9F">
              <w:rPr>
                <w:rFonts w:ascii="Times New Roman" w:hAnsi="Times New Roman" w:cs="Times New Roman"/>
                <w:i/>
                <w:lang w:val="ru-RU"/>
              </w:rPr>
              <w:t>Международный женский день.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1C5B9F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086" w:type="dxa"/>
            <w:vAlign w:val="center"/>
          </w:tcPr>
          <w:p w:rsidR="00A93CCD" w:rsidRPr="0050247B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Мамин праздник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1C5B9F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7086" w:type="dxa"/>
            <w:vAlign w:val="center"/>
          </w:tcPr>
          <w:p w:rsidR="00A93CCD" w:rsidRPr="0050247B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Обобщение 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7086" w:type="dxa"/>
            <w:vAlign w:val="center"/>
          </w:tcPr>
          <w:p w:rsidR="00A93CCD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B65310">
              <w:rPr>
                <w:rFonts w:ascii="Times New Roman" w:hAnsi="Times New Roman" w:cs="Times New Roman"/>
                <w:lang w:val="ru-RU"/>
              </w:rPr>
              <w:t>У каждого свой музыкальный инструмент. Музыкальные инструменты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1C5B9F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7086" w:type="dxa"/>
            <w:vAlign w:val="center"/>
          </w:tcPr>
          <w:p w:rsidR="00A93CCD" w:rsidRPr="00B65310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B65310">
              <w:rPr>
                <w:rFonts w:ascii="Times New Roman" w:hAnsi="Times New Roman" w:cs="Times New Roman"/>
                <w:lang w:val="ru-RU"/>
              </w:rPr>
              <w:t>Музы</w:t>
            </w:r>
            <w:r>
              <w:rPr>
                <w:rFonts w:ascii="Times New Roman" w:hAnsi="Times New Roman" w:cs="Times New Roman"/>
                <w:lang w:val="ru-RU"/>
              </w:rPr>
              <w:t xml:space="preserve"> не молчали. </w:t>
            </w:r>
            <w:r w:rsidRPr="001C5B9F">
              <w:rPr>
                <w:rFonts w:ascii="Times New Roman" w:hAnsi="Times New Roman" w:cs="Times New Roman"/>
                <w:i/>
                <w:lang w:val="ru-RU"/>
              </w:rPr>
              <w:t>День космонавтики. Гагаринский урок «Космос - это мы»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1C5B9F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7086" w:type="dxa"/>
            <w:vAlign w:val="center"/>
          </w:tcPr>
          <w:p w:rsidR="00A93CCD" w:rsidRPr="00B65310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B65310">
              <w:rPr>
                <w:rFonts w:ascii="Times New Roman" w:hAnsi="Times New Roman" w:cs="Times New Roman"/>
                <w:lang w:val="ru-RU"/>
              </w:rPr>
              <w:t>Звучащие картины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1C5B9F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7086" w:type="dxa"/>
            <w:vAlign w:val="center"/>
          </w:tcPr>
          <w:p w:rsidR="00A93CCD" w:rsidRPr="00B65310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B65310">
              <w:rPr>
                <w:rFonts w:ascii="Times New Roman" w:hAnsi="Times New Roman" w:cs="Times New Roman"/>
                <w:lang w:val="ru-RU"/>
              </w:rPr>
              <w:t>Музыка в цирке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1C5B9F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7086" w:type="dxa"/>
            <w:vAlign w:val="center"/>
          </w:tcPr>
          <w:p w:rsidR="00A93CCD" w:rsidRPr="00B65310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B65310">
              <w:rPr>
                <w:rFonts w:ascii="Times New Roman" w:hAnsi="Times New Roman" w:cs="Times New Roman"/>
                <w:lang w:val="ru-RU"/>
              </w:rPr>
              <w:t>Дом, который звучит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1C5B9F">
              <w:rPr>
                <w:rFonts w:ascii="Times New Roman" w:hAnsi="Times New Roman" w:cs="Times New Roman"/>
                <w:i/>
                <w:lang w:val="ru-RU"/>
              </w:rPr>
              <w:t>Международный день семьи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1C5B9F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7086" w:type="dxa"/>
            <w:vAlign w:val="center"/>
          </w:tcPr>
          <w:p w:rsidR="00A93CCD" w:rsidRPr="00B65310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B65310">
              <w:rPr>
                <w:rFonts w:ascii="Times New Roman" w:hAnsi="Times New Roman" w:cs="Times New Roman"/>
                <w:lang w:val="ru-RU"/>
              </w:rPr>
              <w:t>Опера-сказка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1C5B9F">
              <w:rPr>
                <w:rFonts w:ascii="Times New Roman" w:hAnsi="Times New Roman" w:cs="Times New Roman"/>
                <w:i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1C5B9F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7086" w:type="dxa"/>
            <w:vAlign w:val="center"/>
          </w:tcPr>
          <w:p w:rsidR="00A93CCD" w:rsidRPr="00B65310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B65310">
              <w:rPr>
                <w:rFonts w:ascii="Times New Roman" w:hAnsi="Times New Roman" w:cs="Times New Roman"/>
                <w:lang w:val="ru-RU"/>
              </w:rPr>
              <w:t xml:space="preserve">«Ничего на свете  лучше </w:t>
            </w:r>
            <w:proofErr w:type="gramStart"/>
            <w:r w:rsidRPr="00B65310">
              <w:rPr>
                <w:rFonts w:ascii="Times New Roman" w:hAnsi="Times New Roman" w:cs="Times New Roman"/>
                <w:lang w:val="ru-RU"/>
              </w:rPr>
              <w:t>нету</w:t>
            </w:r>
            <w:proofErr w:type="gramEnd"/>
            <w:r w:rsidRPr="00B65310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.  Обобщение. </w:t>
            </w:r>
            <w:r w:rsidRPr="001C5B9F">
              <w:rPr>
                <w:rFonts w:ascii="Times New Roman" w:hAnsi="Times New Roman" w:cs="Times New Roman"/>
                <w:i/>
                <w:lang w:val="ru-RU"/>
              </w:rPr>
              <w:t xml:space="preserve"> День защиты детей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1C5B9F" w:rsidTr="00EF6B2D">
        <w:trPr>
          <w:trHeight w:val="165"/>
        </w:trPr>
        <w:tc>
          <w:tcPr>
            <w:tcW w:w="8040" w:type="dxa"/>
            <w:gridSpan w:val="2"/>
            <w:vAlign w:val="center"/>
          </w:tcPr>
          <w:p w:rsidR="00A93CCD" w:rsidRPr="00B65310" w:rsidRDefault="00A93CCD" w:rsidP="00EF6B2D">
            <w:pPr>
              <w:spacing w:after="0"/>
              <w:ind w:left="-37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Итого </w:t>
            </w:r>
          </w:p>
        </w:tc>
        <w:tc>
          <w:tcPr>
            <w:tcW w:w="1545" w:type="dxa"/>
            <w:vAlign w:val="center"/>
          </w:tcPr>
          <w:p w:rsidR="00A93CCD" w:rsidRPr="00B65310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32</w:t>
            </w:r>
          </w:p>
        </w:tc>
      </w:tr>
      <w:tr w:rsidR="00A93CCD" w:rsidRPr="001C5B9F" w:rsidTr="00EF6B2D">
        <w:trPr>
          <w:trHeight w:val="165"/>
        </w:trPr>
        <w:tc>
          <w:tcPr>
            <w:tcW w:w="9585" w:type="dxa"/>
            <w:gridSpan w:val="3"/>
            <w:tcBorders>
              <w:left w:val="nil"/>
              <w:right w:val="nil"/>
            </w:tcBorders>
            <w:vAlign w:val="center"/>
          </w:tcPr>
          <w:p w:rsidR="00A93CCD" w:rsidRP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bookmarkStart w:id="0" w:name="_GoBack"/>
            <w:bookmarkEnd w:id="0"/>
          </w:p>
          <w:p w:rsidR="00A93CCD" w:rsidRPr="00B65310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A761D">
              <w:rPr>
                <w:rFonts w:ascii="Times New Roman" w:hAnsi="Times New Roman" w:cs="Times New Roman"/>
                <w:b/>
                <w:sz w:val="36"/>
                <w:lang w:val="ru-RU"/>
              </w:rPr>
              <w:t>2 класс</w:t>
            </w:r>
          </w:p>
        </w:tc>
      </w:tr>
      <w:tr w:rsidR="00A93CCD" w:rsidRPr="001C5B9F" w:rsidTr="00EF6B2D">
        <w:trPr>
          <w:trHeight w:val="151"/>
        </w:trPr>
        <w:tc>
          <w:tcPr>
            <w:tcW w:w="954" w:type="dxa"/>
            <w:vAlign w:val="center"/>
          </w:tcPr>
          <w:p w:rsidR="00A93CCD" w:rsidRPr="001C5B9F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086" w:type="dxa"/>
            <w:vAlign w:val="center"/>
          </w:tcPr>
          <w:p w:rsidR="00A93CCD" w:rsidRPr="00AA51AE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:rsidR="00A93CCD" w:rsidRPr="00AA51AE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A93CCD" w:rsidRPr="001C5B9F" w:rsidTr="00EF6B2D">
        <w:trPr>
          <w:trHeight w:val="167"/>
        </w:trPr>
        <w:tc>
          <w:tcPr>
            <w:tcW w:w="9585" w:type="dxa"/>
            <w:gridSpan w:val="3"/>
            <w:vAlign w:val="center"/>
          </w:tcPr>
          <w:p w:rsidR="00A93CCD" w:rsidRPr="00505308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A76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Россия – Родина моя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86" w:type="dxa"/>
            <w:vAlign w:val="center"/>
          </w:tcPr>
          <w:p w:rsidR="00A93CCD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Pr="008A5C12">
              <w:rPr>
                <w:rFonts w:ascii="Times New Roman" w:hAnsi="Times New Roman" w:cs="Times New Roman"/>
                <w:lang w:val="ru-RU"/>
              </w:rPr>
              <w:t>Мелодия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86" w:type="dxa"/>
            <w:vAlign w:val="center"/>
          </w:tcPr>
          <w:p w:rsidR="00A93CCD" w:rsidRPr="008A5C1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Здравствуй, Родина моя! Моя Россия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86" w:type="dxa"/>
            <w:vAlign w:val="center"/>
          </w:tcPr>
          <w:p w:rsidR="00A93CCD" w:rsidRPr="008A5C1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Гимн России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FA761D" w:rsidTr="00EF6B2D">
        <w:trPr>
          <w:trHeight w:val="167"/>
        </w:trPr>
        <w:tc>
          <w:tcPr>
            <w:tcW w:w="9585" w:type="dxa"/>
            <w:gridSpan w:val="3"/>
            <w:vAlign w:val="center"/>
          </w:tcPr>
          <w:p w:rsidR="00A93CCD" w:rsidRPr="00505308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A76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День, полный событий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6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86" w:type="dxa"/>
            <w:vAlign w:val="center"/>
          </w:tcPr>
          <w:p w:rsidR="00A93CCD" w:rsidRPr="008A5C1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Музыкальные инструменты (фортепиано)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D05906">
              <w:rPr>
                <w:rFonts w:ascii="Times New Roman" w:hAnsi="Times New Roman" w:cs="Times New Roman"/>
                <w:i/>
                <w:lang w:val="ru-RU"/>
              </w:rPr>
              <w:t>День работника дошкольного образования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D05906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086" w:type="dxa"/>
            <w:vAlign w:val="center"/>
          </w:tcPr>
          <w:p w:rsidR="00A93CCD" w:rsidRPr="008A5C1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Природа и музыка. Прогулка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D05906">
              <w:rPr>
                <w:rFonts w:ascii="Times New Roman" w:hAnsi="Times New Roman" w:cs="Times New Roman"/>
                <w:i/>
                <w:lang w:val="ru-RU"/>
              </w:rPr>
              <w:t>Международный день учителя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D05906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086" w:type="dxa"/>
            <w:vAlign w:val="center"/>
          </w:tcPr>
          <w:p w:rsidR="00A93CCD" w:rsidRPr="008A5C1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Танцы. Танцы. Танцы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D05906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086" w:type="dxa"/>
            <w:vAlign w:val="center"/>
          </w:tcPr>
          <w:p w:rsidR="00A93CCD" w:rsidRPr="008A5C1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Эти разные марши. Звучащие картины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D05906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086" w:type="dxa"/>
            <w:vAlign w:val="center"/>
          </w:tcPr>
          <w:p w:rsidR="00A93CCD" w:rsidRPr="008A5C1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Расскажи сказку. Колыбельные. Мама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D05906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086" w:type="dxa"/>
            <w:vAlign w:val="center"/>
          </w:tcPr>
          <w:p w:rsidR="00A93CCD" w:rsidRPr="008A5C1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Обобщение 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A93CCD" w:rsidTr="00EF6B2D">
        <w:trPr>
          <w:trHeight w:val="167"/>
        </w:trPr>
        <w:tc>
          <w:tcPr>
            <w:tcW w:w="9585" w:type="dxa"/>
            <w:gridSpan w:val="3"/>
            <w:vAlign w:val="center"/>
          </w:tcPr>
          <w:p w:rsidR="00A93CCD" w:rsidRPr="00505308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A76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О России петь – что стремиться в храм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086" w:type="dxa"/>
            <w:vAlign w:val="center"/>
          </w:tcPr>
          <w:p w:rsidR="00A93CCD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Великий колокольный звон. Звучащие картины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D05906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086" w:type="dxa"/>
            <w:vAlign w:val="center"/>
          </w:tcPr>
          <w:p w:rsidR="00A93CCD" w:rsidRPr="008A5C1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Святые земли русской. Князь Александр Невский. Сергий Радонежский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D05906">
              <w:rPr>
                <w:rFonts w:ascii="Times New Roman" w:hAnsi="Times New Roman" w:cs="Times New Roman"/>
                <w:i/>
                <w:lang w:val="ru-RU"/>
              </w:rPr>
              <w:t>День матери в России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D05906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086" w:type="dxa"/>
            <w:vAlign w:val="center"/>
          </w:tcPr>
          <w:p w:rsidR="00A93CCD" w:rsidRPr="00D05906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i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Молитва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lang w:val="ru-RU"/>
              </w:rPr>
              <w:t>День Неизвестного Солдата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D05906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086" w:type="dxa"/>
            <w:vAlign w:val="center"/>
          </w:tcPr>
          <w:p w:rsidR="00A93CCD" w:rsidRPr="008A5C1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С Рождеством Христовым!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A93CCD" w:rsidTr="00EF6B2D">
        <w:trPr>
          <w:trHeight w:val="167"/>
        </w:trPr>
        <w:tc>
          <w:tcPr>
            <w:tcW w:w="9585" w:type="dxa"/>
            <w:gridSpan w:val="3"/>
            <w:vAlign w:val="center"/>
          </w:tcPr>
          <w:p w:rsidR="00A93CCD" w:rsidRPr="00505308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A76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Гори, гори ясно, чтобы не погасло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6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3CCD" w:rsidRPr="00D05906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86" w:type="dxa"/>
            <w:vAlign w:val="center"/>
          </w:tcPr>
          <w:p w:rsidR="00A93CCD" w:rsidRPr="008A5C1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Русские народные инструменты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15</w:t>
            </w:r>
          </w:p>
        </w:tc>
        <w:tc>
          <w:tcPr>
            <w:tcW w:w="7086" w:type="dxa"/>
            <w:vAlign w:val="center"/>
          </w:tcPr>
          <w:p w:rsidR="00A93CCD" w:rsidRPr="008A5C1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Плясовые наигрыши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86" w:type="dxa"/>
            <w:vAlign w:val="center"/>
          </w:tcPr>
          <w:p w:rsidR="00A93CCD" w:rsidRPr="008A5C1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Разыграй песню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86" w:type="dxa"/>
            <w:vAlign w:val="center"/>
          </w:tcPr>
          <w:p w:rsidR="00A93CCD" w:rsidRPr="008A5C1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Обобщение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86" w:type="dxa"/>
            <w:vAlign w:val="center"/>
          </w:tcPr>
          <w:p w:rsidR="00A93CCD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Музыка в народном стиле. Сочини песенку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086" w:type="dxa"/>
            <w:vAlign w:val="center"/>
          </w:tcPr>
          <w:p w:rsidR="00A93CCD" w:rsidRPr="008A5C1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Проводы зимы. Встреча весны…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FA761D" w:rsidTr="00EF6B2D">
        <w:trPr>
          <w:trHeight w:val="167"/>
        </w:trPr>
        <w:tc>
          <w:tcPr>
            <w:tcW w:w="9585" w:type="dxa"/>
            <w:gridSpan w:val="3"/>
            <w:vAlign w:val="center"/>
          </w:tcPr>
          <w:p w:rsidR="00A93CCD" w:rsidRPr="00505308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A76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В музыкальном театре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6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086" w:type="dxa"/>
            <w:vAlign w:val="center"/>
          </w:tcPr>
          <w:p w:rsidR="00A93CCD" w:rsidRPr="008A5C1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Детский музыкальный театр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D05906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7086" w:type="dxa"/>
            <w:vAlign w:val="center"/>
          </w:tcPr>
          <w:p w:rsidR="00A93CCD" w:rsidRPr="008A5C1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Опера. Балет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D05906">
              <w:rPr>
                <w:rFonts w:ascii="Times New Roman" w:hAnsi="Times New Roman" w:cs="Times New Roman"/>
                <w:i/>
                <w:lang w:val="ru-RU"/>
              </w:rPr>
              <w:t>День защитника Отечества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D05906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7086" w:type="dxa"/>
            <w:vAlign w:val="center"/>
          </w:tcPr>
          <w:p w:rsidR="00A93CCD" w:rsidRPr="008A5C1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Театр оперы и балета. Волшебная палочка дирижера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D05906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7086" w:type="dxa"/>
            <w:vAlign w:val="center"/>
          </w:tcPr>
          <w:p w:rsidR="00A93CCD" w:rsidRPr="008A5C1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Опера «Руслан и Людмила». Сцены из оперы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D05906">
              <w:rPr>
                <w:rFonts w:ascii="Times New Roman" w:hAnsi="Times New Roman" w:cs="Times New Roman"/>
                <w:i/>
                <w:lang w:val="ru-RU"/>
              </w:rPr>
              <w:t>Международный женский день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D05906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086" w:type="dxa"/>
            <w:vAlign w:val="center"/>
          </w:tcPr>
          <w:p w:rsidR="00A93CCD" w:rsidRPr="008A5C1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Какое чудное мгновенье. Увертюра. Финал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D05906" w:rsidTr="00EF6B2D">
        <w:trPr>
          <w:trHeight w:val="167"/>
        </w:trPr>
        <w:tc>
          <w:tcPr>
            <w:tcW w:w="9585" w:type="dxa"/>
            <w:gridSpan w:val="3"/>
            <w:vAlign w:val="center"/>
          </w:tcPr>
          <w:p w:rsidR="00A93CCD" w:rsidRPr="00505308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A76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В концертном зале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3CCD" w:rsidRPr="00B13EFA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7086" w:type="dxa"/>
            <w:vAlign w:val="center"/>
          </w:tcPr>
          <w:p w:rsidR="00A93CCD" w:rsidRPr="008A5C1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Обобщение. </w:t>
            </w:r>
            <w:r w:rsidRPr="00D05906">
              <w:rPr>
                <w:rFonts w:ascii="Times New Roman" w:hAnsi="Times New Roman" w:cs="Times New Roman"/>
                <w:i/>
                <w:lang w:val="ru-RU"/>
              </w:rPr>
              <w:t>Всероссийская неделя музыки для детей и юношества.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B13EFA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7086" w:type="dxa"/>
            <w:vAlign w:val="center"/>
          </w:tcPr>
          <w:p w:rsidR="00A93CCD" w:rsidRPr="008A5C1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Симфоническая ска</w:t>
            </w:r>
            <w:r>
              <w:rPr>
                <w:rFonts w:ascii="Times New Roman" w:hAnsi="Times New Roman" w:cs="Times New Roman"/>
                <w:lang w:val="ru-RU"/>
              </w:rPr>
              <w:t>зка. С. Прокофьев «Петя и волк»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B13EFA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7086" w:type="dxa"/>
            <w:vAlign w:val="center"/>
          </w:tcPr>
          <w:p w:rsidR="00A93CCD" w:rsidRPr="008A5C1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Картинки с выставки. Музыкальное впечатление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D05906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7086" w:type="dxa"/>
            <w:vAlign w:val="center"/>
          </w:tcPr>
          <w:p w:rsidR="00A93CCD" w:rsidRPr="008A5C1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«Звучит нестареющий Моцарт»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D05906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7086" w:type="dxa"/>
            <w:vAlign w:val="center"/>
          </w:tcPr>
          <w:p w:rsidR="00A93CCD" w:rsidRPr="008A5C1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Симфония № 40. Увертюра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A93CCD" w:rsidTr="00EF6B2D">
        <w:trPr>
          <w:trHeight w:val="167"/>
        </w:trPr>
        <w:tc>
          <w:tcPr>
            <w:tcW w:w="9585" w:type="dxa"/>
            <w:gridSpan w:val="3"/>
            <w:vAlign w:val="center"/>
          </w:tcPr>
          <w:p w:rsidR="00A93CCD" w:rsidRPr="00505308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A76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Чтоб музыкантом быть, так надобно уменье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7086" w:type="dxa"/>
            <w:vAlign w:val="center"/>
          </w:tcPr>
          <w:p w:rsidR="00A93CCD" w:rsidRPr="008A5C1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Волшебный цветик-</w:t>
            </w:r>
            <w:proofErr w:type="spellStart"/>
            <w:r w:rsidRPr="008A5C12">
              <w:rPr>
                <w:rFonts w:ascii="Times New Roman" w:hAnsi="Times New Roman" w:cs="Times New Roman"/>
                <w:lang w:val="ru-RU"/>
              </w:rPr>
              <w:t>семицветик</w:t>
            </w:r>
            <w:proofErr w:type="spellEnd"/>
            <w:r w:rsidRPr="008A5C12">
              <w:rPr>
                <w:rFonts w:ascii="Times New Roman" w:hAnsi="Times New Roman" w:cs="Times New Roman"/>
                <w:lang w:val="ru-RU"/>
              </w:rPr>
              <w:t>. Музыкальные инструменты (орган). И все это – Бах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B13EFA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7086" w:type="dxa"/>
            <w:vAlign w:val="center"/>
          </w:tcPr>
          <w:p w:rsidR="00A93CCD" w:rsidRPr="008A5C1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Все в движении. Попутная песня. Музыка учит людей понимать друг друга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D05906">
              <w:rPr>
                <w:rFonts w:ascii="Times New Roman" w:hAnsi="Times New Roman" w:cs="Times New Roman"/>
                <w:i/>
                <w:lang w:val="ru-RU"/>
              </w:rPr>
              <w:t>День Победы советского народа в Великой Отечественной войне 1941 - 1945 годов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D05906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7086" w:type="dxa"/>
            <w:vAlign w:val="center"/>
          </w:tcPr>
          <w:p w:rsidR="00A93CCD" w:rsidRPr="008A5C1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Два лада. Природа и музыка. Печаль моя светла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D05906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7086" w:type="dxa"/>
            <w:vAlign w:val="center"/>
          </w:tcPr>
          <w:p w:rsidR="00A93CCD" w:rsidRPr="008A5C1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Мир композитора  (П. Чайковский, С. Прокофьев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7086" w:type="dxa"/>
            <w:vAlign w:val="center"/>
          </w:tcPr>
          <w:p w:rsidR="00A93CCD" w:rsidRPr="009D75D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Разыграй песню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9D75D2">
              <w:rPr>
                <w:rFonts w:ascii="Times New Roman" w:hAnsi="Times New Roman" w:cs="Times New Roman"/>
                <w:lang w:val="ru-RU"/>
              </w:rPr>
              <w:t>Могут ли иссякнуть мелодии?</w:t>
            </w:r>
          </w:p>
          <w:p w:rsidR="00A93CCD" w:rsidRPr="008A5C1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Заключительный урок – концерт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9D75D2" w:rsidTr="00EF6B2D">
        <w:trPr>
          <w:trHeight w:val="165"/>
        </w:trPr>
        <w:tc>
          <w:tcPr>
            <w:tcW w:w="8040" w:type="dxa"/>
            <w:gridSpan w:val="2"/>
            <w:vAlign w:val="center"/>
          </w:tcPr>
          <w:p w:rsidR="00A93CCD" w:rsidRPr="009D75D2" w:rsidRDefault="00A93CCD" w:rsidP="00EF6B2D">
            <w:pPr>
              <w:spacing w:after="0"/>
              <w:ind w:left="-37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Итого </w:t>
            </w:r>
          </w:p>
        </w:tc>
        <w:tc>
          <w:tcPr>
            <w:tcW w:w="1545" w:type="dxa"/>
            <w:vAlign w:val="center"/>
          </w:tcPr>
          <w:p w:rsidR="00A93CCD" w:rsidRPr="009D75D2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</w:t>
            </w:r>
          </w:p>
        </w:tc>
      </w:tr>
      <w:tr w:rsidR="00A93CCD" w:rsidRPr="009D75D2" w:rsidTr="00EF6B2D">
        <w:trPr>
          <w:trHeight w:val="165"/>
        </w:trPr>
        <w:tc>
          <w:tcPr>
            <w:tcW w:w="9585" w:type="dxa"/>
            <w:gridSpan w:val="3"/>
            <w:tcBorders>
              <w:left w:val="nil"/>
              <w:right w:val="nil"/>
            </w:tcBorders>
            <w:vAlign w:val="center"/>
          </w:tcPr>
          <w:p w:rsidR="00A93CCD" w:rsidRP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A93CCD" w:rsidRPr="009D75D2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A761D">
              <w:rPr>
                <w:rFonts w:ascii="Times New Roman" w:hAnsi="Times New Roman" w:cs="Times New Roman"/>
                <w:b/>
                <w:sz w:val="36"/>
                <w:lang w:val="ru-RU"/>
              </w:rPr>
              <w:t>3 класс</w:t>
            </w:r>
          </w:p>
        </w:tc>
      </w:tr>
      <w:tr w:rsidR="00A93CCD" w:rsidRPr="00AA51AE" w:rsidTr="00EF6B2D">
        <w:trPr>
          <w:trHeight w:val="151"/>
        </w:trPr>
        <w:tc>
          <w:tcPr>
            <w:tcW w:w="954" w:type="dxa"/>
            <w:vAlign w:val="center"/>
          </w:tcPr>
          <w:p w:rsidR="00A93CCD" w:rsidRPr="00505308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086" w:type="dxa"/>
            <w:vAlign w:val="center"/>
          </w:tcPr>
          <w:p w:rsidR="00A93CCD" w:rsidRPr="00AA51AE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:rsidR="00A93CCD" w:rsidRPr="00AA51AE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A93CCD" w:rsidRPr="00FA761D" w:rsidTr="00EF6B2D">
        <w:trPr>
          <w:trHeight w:val="167"/>
        </w:trPr>
        <w:tc>
          <w:tcPr>
            <w:tcW w:w="9585" w:type="dxa"/>
            <w:gridSpan w:val="3"/>
            <w:vAlign w:val="center"/>
          </w:tcPr>
          <w:p w:rsidR="00A93CCD" w:rsidRPr="00505308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B26B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Россия – Родина моя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86" w:type="dxa"/>
            <w:vAlign w:val="center"/>
          </w:tcPr>
          <w:p w:rsidR="00A93CCD" w:rsidRPr="009D75D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Pr="00AE4E90">
              <w:rPr>
                <w:rFonts w:ascii="Times New Roman" w:hAnsi="Times New Roman" w:cs="Times New Roman"/>
                <w:lang w:val="ru-RU"/>
              </w:rPr>
              <w:t>Мелодия  - душа музыки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86" w:type="dxa"/>
            <w:vAlign w:val="center"/>
          </w:tcPr>
          <w:p w:rsidR="00A93CCD" w:rsidRPr="009D75D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Природа и музыка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86" w:type="dxa"/>
            <w:vAlign w:val="center"/>
          </w:tcPr>
          <w:p w:rsidR="00A93CCD" w:rsidRPr="00AE4E90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Виват, Россия!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973AA9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86" w:type="dxa"/>
            <w:vAlign w:val="center"/>
          </w:tcPr>
          <w:p w:rsidR="00A93CCD" w:rsidRPr="00973AA9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i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Кантата «Александр Невский»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lang w:val="ru-RU"/>
              </w:rPr>
              <w:t>День работников дошкольного образования.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973AA9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086" w:type="dxa"/>
            <w:vAlign w:val="center"/>
          </w:tcPr>
          <w:p w:rsidR="00A93CCD" w:rsidRPr="00973AA9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i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Опера «Иван Сусанин»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lang w:val="ru-RU"/>
              </w:rPr>
              <w:t>Международный день учителя.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973AA9" w:rsidTr="00EF6B2D">
        <w:trPr>
          <w:trHeight w:val="167"/>
        </w:trPr>
        <w:tc>
          <w:tcPr>
            <w:tcW w:w="9585" w:type="dxa"/>
            <w:gridSpan w:val="3"/>
            <w:vAlign w:val="center"/>
          </w:tcPr>
          <w:p w:rsidR="00A93CCD" w:rsidRPr="00505308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B26B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День, полный событий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3CCD" w:rsidRPr="00973AA9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086" w:type="dxa"/>
            <w:vAlign w:val="center"/>
          </w:tcPr>
          <w:p w:rsidR="00A93CCD" w:rsidRPr="00AE4E90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Утро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973AA9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086" w:type="dxa"/>
            <w:vAlign w:val="center"/>
          </w:tcPr>
          <w:p w:rsidR="00A93CCD" w:rsidRPr="00AE4E90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Портрет в музыке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086" w:type="dxa"/>
            <w:vAlign w:val="center"/>
          </w:tcPr>
          <w:p w:rsidR="00A93CCD" w:rsidRPr="00AE4E90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«В детской». Игры и игрушки. На прогулке. Вечер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086" w:type="dxa"/>
            <w:vAlign w:val="center"/>
          </w:tcPr>
          <w:p w:rsidR="00A93CCD" w:rsidRPr="00AE4E90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Обобщающий урок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A93CCD" w:rsidTr="00EF6B2D">
        <w:trPr>
          <w:trHeight w:val="167"/>
        </w:trPr>
        <w:tc>
          <w:tcPr>
            <w:tcW w:w="9585" w:type="dxa"/>
            <w:gridSpan w:val="3"/>
            <w:vAlign w:val="center"/>
          </w:tcPr>
          <w:p w:rsidR="00A93CCD" w:rsidRPr="00505308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B26B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О России петь – что стремиться в храм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3CCD" w:rsidRPr="00AE4E90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086" w:type="dxa"/>
            <w:vAlign w:val="center"/>
          </w:tcPr>
          <w:p w:rsidR="00A93CCD" w:rsidRPr="00AE4E90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 xml:space="preserve">Радуйся Мария! Богородице </w:t>
            </w:r>
            <w:proofErr w:type="spellStart"/>
            <w:r w:rsidRPr="00AE4E90">
              <w:rPr>
                <w:rFonts w:ascii="Times New Roman" w:hAnsi="Times New Roman" w:cs="Times New Roman"/>
                <w:lang w:val="ru-RU"/>
              </w:rPr>
              <w:t>Дево</w:t>
            </w:r>
            <w:proofErr w:type="spellEnd"/>
            <w:r w:rsidRPr="00AE4E90">
              <w:rPr>
                <w:rFonts w:ascii="Times New Roman" w:hAnsi="Times New Roman" w:cs="Times New Roman"/>
                <w:lang w:val="ru-RU"/>
              </w:rPr>
              <w:t>, радуйся!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973AA9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086" w:type="dxa"/>
            <w:vAlign w:val="center"/>
          </w:tcPr>
          <w:p w:rsidR="00A93CCD" w:rsidRPr="00AE4E90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Древнейшая песнь материнства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973AA9">
              <w:rPr>
                <w:rFonts w:ascii="Times New Roman" w:hAnsi="Times New Roman" w:cs="Times New Roman"/>
                <w:i/>
                <w:lang w:val="ru-RU"/>
              </w:rPr>
              <w:t>День матери в России.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973AA9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086" w:type="dxa"/>
            <w:vAlign w:val="center"/>
          </w:tcPr>
          <w:p w:rsidR="00A93CCD" w:rsidRPr="00AE4E90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 xml:space="preserve">Вербное Воскресение. </w:t>
            </w:r>
            <w:proofErr w:type="spellStart"/>
            <w:r w:rsidRPr="00AE4E90">
              <w:rPr>
                <w:rFonts w:ascii="Times New Roman" w:hAnsi="Times New Roman" w:cs="Times New Roman"/>
                <w:lang w:val="ru-RU"/>
              </w:rPr>
              <w:t>Вербочки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973AA9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13</w:t>
            </w:r>
          </w:p>
        </w:tc>
        <w:tc>
          <w:tcPr>
            <w:tcW w:w="7086" w:type="dxa"/>
            <w:vAlign w:val="center"/>
          </w:tcPr>
          <w:p w:rsidR="00A93CCD" w:rsidRPr="00AE4E90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Святые земли Русской. Княгиня Ольга и  князь Владимир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973AA9" w:rsidTr="00EF6B2D">
        <w:trPr>
          <w:trHeight w:val="167"/>
        </w:trPr>
        <w:tc>
          <w:tcPr>
            <w:tcW w:w="9585" w:type="dxa"/>
            <w:gridSpan w:val="3"/>
            <w:vAlign w:val="center"/>
          </w:tcPr>
          <w:p w:rsidR="00A93CCD" w:rsidRPr="00505308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B26B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В музыкальном театре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6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3CCD" w:rsidRPr="00AE4E90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86" w:type="dxa"/>
            <w:vAlign w:val="center"/>
          </w:tcPr>
          <w:p w:rsidR="00A93CCD" w:rsidRPr="00973AA9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i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Настрою гусли на старинный лад…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>День Конституции Российской Федерации.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AE4E90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86" w:type="dxa"/>
            <w:vAlign w:val="center"/>
          </w:tcPr>
          <w:p w:rsidR="00A93CCD" w:rsidRPr="00AE4E90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Певцы русской старины. Лель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AE4E90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86" w:type="dxa"/>
            <w:vAlign w:val="center"/>
          </w:tcPr>
          <w:p w:rsidR="00A93CCD" w:rsidRPr="00AE4E90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Звучащие картины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AE4E90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86" w:type="dxa"/>
            <w:vAlign w:val="center"/>
          </w:tcPr>
          <w:p w:rsidR="00A93CCD" w:rsidRPr="00AE4E90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Прощание с Масленицей. Обобщающий урок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AE4E90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86" w:type="dxa"/>
            <w:vAlign w:val="center"/>
          </w:tcPr>
          <w:p w:rsidR="00A93CCD" w:rsidRPr="00AE4E90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 xml:space="preserve">Опера «Руслан и Людмила». Увертюра. </w:t>
            </w:r>
            <w:proofErr w:type="spellStart"/>
            <w:r w:rsidRPr="00AE4E90">
              <w:rPr>
                <w:rFonts w:ascii="Times New Roman" w:hAnsi="Times New Roman" w:cs="Times New Roman"/>
                <w:lang w:val="ru-RU"/>
              </w:rPr>
              <w:t>Фарлаф</w:t>
            </w:r>
            <w:proofErr w:type="spellEnd"/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AE4E90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086" w:type="dxa"/>
            <w:vAlign w:val="center"/>
          </w:tcPr>
          <w:p w:rsidR="00A93CCD" w:rsidRPr="00AE4E90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 xml:space="preserve">Опера «Орфей и </w:t>
            </w:r>
            <w:proofErr w:type="spellStart"/>
            <w:r w:rsidRPr="00AE4E90">
              <w:rPr>
                <w:rFonts w:ascii="Times New Roman" w:hAnsi="Times New Roman" w:cs="Times New Roman"/>
                <w:lang w:val="ru-RU"/>
              </w:rPr>
              <w:t>Эвридика</w:t>
            </w:r>
            <w:proofErr w:type="spellEnd"/>
            <w:r w:rsidRPr="00AE4E90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FA761D" w:rsidTr="00EF6B2D">
        <w:trPr>
          <w:trHeight w:val="167"/>
        </w:trPr>
        <w:tc>
          <w:tcPr>
            <w:tcW w:w="9585" w:type="dxa"/>
            <w:gridSpan w:val="3"/>
            <w:vAlign w:val="center"/>
          </w:tcPr>
          <w:p w:rsidR="00A93CCD" w:rsidRPr="00505308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В концертном зале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6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ч)</w:t>
            </w:r>
          </w:p>
        </w:tc>
      </w:tr>
      <w:tr w:rsidR="00A93CCD" w:rsidRPr="00AE4E90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086" w:type="dxa"/>
            <w:vAlign w:val="center"/>
          </w:tcPr>
          <w:p w:rsidR="00A93CCD" w:rsidRPr="00AE4E90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Опера «Снегурочка». Волшебное дитя природы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AE4E90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7086" w:type="dxa"/>
            <w:vAlign w:val="center"/>
          </w:tcPr>
          <w:p w:rsidR="00A93CCD" w:rsidRPr="00AE4E90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«Океан – море синее»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C61EE1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7086" w:type="dxa"/>
            <w:vAlign w:val="center"/>
          </w:tcPr>
          <w:p w:rsidR="00A93CCD" w:rsidRPr="00C61EE1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i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Балет «Спящая красавица»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lang w:val="ru-RU"/>
              </w:rPr>
              <w:t>День защитника Отечества.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C61EE1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7086" w:type="dxa"/>
            <w:vAlign w:val="center"/>
          </w:tcPr>
          <w:p w:rsidR="00A93CCD" w:rsidRPr="00AE4E90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В современных ритмах (мюзикл)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C61EE1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086" w:type="dxa"/>
            <w:vAlign w:val="center"/>
          </w:tcPr>
          <w:p w:rsidR="00A93CCD" w:rsidRPr="00C61EE1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i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Музыкальное состязание (концерт)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lang w:val="ru-RU"/>
              </w:rPr>
              <w:t>Международный женский день.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C61EE1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7086" w:type="dxa"/>
            <w:vAlign w:val="center"/>
          </w:tcPr>
          <w:p w:rsidR="00A93CCD" w:rsidRPr="00AE4E90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Музыкальные инструменты (флейта, скрипка)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A93CCD" w:rsidTr="00EF6B2D">
        <w:trPr>
          <w:trHeight w:val="167"/>
        </w:trPr>
        <w:tc>
          <w:tcPr>
            <w:tcW w:w="9585" w:type="dxa"/>
            <w:gridSpan w:val="3"/>
            <w:vAlign w:val="center"/>
          </w:tcPr>
          <w:p w:rsidR="00A93CCD" w:rsidRPr="00505308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Чтоб музыкантом быть, так надобно уменье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5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ч)</w:t>
            </w:r>
          </w:p>
        </w:tc>
      </w:tr>
      <w:tr w:rsidR="00A93CCD" w:rsidRPr="00AE4E90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7086" w:type="dxa"/>
            <w:vAlign w:val="center"/>
          </w:tcPr>
          <w:p w:rsidR="00A93CCD" w:rsidRPr="00AE4E90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Звучащие картины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AE4E90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7086" w:type="dxa"/>
            <w:vAlign w:val="center"/>
          </w:tcPr>
          <w:p w:rsidR="00A93CCD" w:rsidRPr="00AE4E90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 xml:space="preserve">Сюита «Пер </w:t>
            </w:r>
            <w:proofErr w:type="spellStart"/>
            <w:r w:rsidRPr="00AE4E90">
              <w:rPr>
                <w:rFonts w:ascii="Times New Roman" w:hAnsi="Times New Roman" w:cs="Times New Roman"/>
                <w:lang w:val="ru-RU"/>
              </w:rPr>
              <w:t>Гюнт</w:t>
            </w:r>
            <w:proofErr w:type="spellEnd"/>
            <w:r w:rsidRPr="00AE4E90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C61EE1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7086" w:type="dxa"/>
            <w:vAlign w:val="center"/>
          </w:tcPr>
          <w:p w:rsidR="00A93CCD" w:rsidRPr="00C61EE1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i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«Героическая». Призыв к мужеству. Вторая часть, финал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lang w:val="ru-RU"/>
              </w:rPr>
              <w:t>День космонавтики.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C61EE1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7086" w:type="dxa"/>
            <w:vAlign w:val="center"/>
          </w:tcPr>
          <w:p w:rsidR="00A93CCD" w:rsidRPr="00AE4E90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Мир Бетховена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C61EE1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7086" w:type="dxa"/>
            <w:vAlign w:val="center"/>
          </w:tcPr>
          <w:p w:rsidR="00A93CCD" w:rsidRPr="00AE4E90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Чудо музыка. Острый ритм – джаза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A93CCD" w:rsidTr="00EF6B2D">
        <w:trPr>
          <w:trHeight w:val="167"/>
        </w:trPr>
        <w:tc>
          <w:tcPr>
            <w:tcW w:w="9585" w:type="dxa"/>
            <w:gridSpan w:val="3"/>
            <w:vAlign w:val="center"/>
          </w:tcPr>
          <w:p w:rsidR="00A93CCD" w:rsidRPr="00505308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Гори, гори ясно, чтобы не погасло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3CCD" w:rsidRPr="00C61EE1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7086" w:type="dxa"/>
            <w:vAlign w:val="center"/>
          </w:tcPr>
          <w:p w:rsidR="00A93CCD" w:rsidRPr="00C61EE1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i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Мир Прокофьева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lang w:val="ru-RU"/>
              </w:rPr>
              <w:t>Международный день семьи.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AE4E90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7086" w:type="dxa"/>
            <w:vAlign w:val="center"/>
          </w:tcPr>
          <w:p w:rsidR="00A93CCD" w:rsidRPr="00AE4E90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Певцы родной природы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1C5B9F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7086" w:type="dxa"/>
            <w:vAlign w:val="center"/>
          </w:tcPr>
          <w:p w:rsidR="00A93CCD" w:rsidRPr="00AE4E90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Прославим радость на земле. Радость к солнцу нас зовет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1C5B9F" w:rsidTr="00EF6B2D">
        <w:trPr>
          <w:trHeight w:val="165"/>
        </w:trPr>
        <w:tc>
          <w:tcPr>
            <w:tcW w:w="8040" w:type="dxa"/>
            <w:gridSpan w:val="2"/>
            <w:vAlign w:val="center"/>
          </w:tcPr>
          <w:p w:rsidR="00A93CCD" w:rsidRPr="009D75D2" w:rsidRDefault="00A93CCD" w:rsidP="00EF6B2D">
            <w:pPr>
              <w:spacing w:after="0"/>
              <w:ind w:left="-37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Итого </w:t>
            </w:r>
          </w:p>
        </w:tc>
        <w:tc>
          <w:tcPr>
            <w:tcW w:w="1545" w:type="dxa"/>
            <w:vAlign w:val="center"/>
          </w:tcPr>
          <w:p w:rsidR="00A93CCD" w:rsidRPr="009D75D2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33</w:t>
            </w:r>
          </w:p>
        </w:tc>
      </w:tr>
      <w:tr w:rsidR="00A93CCD" w:rsidRPr="001C5B9F" w:rsidTr="00EF6B2D">
        <w:trPr>
          <w:trHeight w:val="165"/>
        </w:trPr>
        <w:tc>
          <w:tcPr>
            <w:tcW w:w="9585" w:type="dxa"/>
            <w:gridSpan w:val="3"/>
            <w:tcBorders>
              <w:left w:val="nil"/>
              <w:right w:val="nil"/>
            </w:tcBorders>
            <w:vAlign w:val="center"/>
          </w:tcPr>
          <w:p w:rsidR="00A93CCD" w:rsidRP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A93CCD" w:rsidRPr="009D75D2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A761D">
              <w:rPr>
                <w:rFonts w:ascii="Times New Roman" w:hAnsi="Times New Roman" w:cs="Times New Roman"/>
                <w:b/>
                <w:sz w:val="36"/>
                <w:lang w:val="ru-RU"/>
              </w:rPr>
              <w:t>4 класс</w:t>
            </w:r>
          </w:p>
        </w:tc>
      </w:tr>
      <w:tr w:rsidR="00A93CCD" w:rsidRPr="001C5B9F" w:rsidTr="00EF6B2D">
        <w:trPr>
          <w:trHeight w:val="151"/>
        </w:trPr>
        <w:tc>
          <w:tcPr>
            <w:tcW w:w="954" w:type="dxa"/>
            <w:vAlign w:val="center"/>
          </w:tcPr>
          <w:p w:rsidR="00A93CCD" w:rsidRPr="001C5B9F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086" w:type="dxa"/>
            <w:vAlign w:val="center"/>
          </w:tcPr>
          <w:p w:rsidR="00A93CCD" w:rsidRPr="00AA51AE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:rsidR="00A93CCD" w:rsidRPr="00AA51AE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A93CCD" w:rsidRPr="001C5B9F" w:rsidTr="00EF6B2D">
        <w:trPr>
          <w:trHeight w:val="167"/>
        </w:trPr>
        <w:tc>
          <w:tcPr>
            <w:tcW w:w="9585" w:type="dxa"/>
            <w:gridSpan w:val="3"/>
            <w:vAlign w:val="center"/>
          </w:tcPr>
          <w:p w:rsidR="00A93CCD" w:rsidRPr="00505308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Россия – Родина моя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86" w:type="dxa"/>
            <w:vAlign w:val="center"/>
          </w:tcPr>
          <w:p w:rsidR="00A93CCD" w:rsidRPr="009D75D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Pr="009D75D2">
              <w:rPr>
                <w:rFonts w:ascii="Times New Roman" w:hAnsi="Times New Roman" w:cs="Times New Roman"/>
                <w:lang w:val="ru-RU"/>
              </w:rPr>
              <w:t>Мелодия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86" w:type="dxa"/>
            <w:vAlign w:val="center"/>
          </w:tcPr>
          <w:p w:rsidR="00A93CCD" w:rsidRPr="009D75D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«Что не выразишь словами, звуком на душу навей…»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86" w:type="dxa"/>
            <w:vAlign w:val="center"/>
          </w:tcPr>
          <w:p w:rsidR="00A93CCD" w:rsidRPr="009D75D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Жанры народных песен, их интонационно-образные особенности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FA761D" w:rsidTr="00EF6B2D">
        <w:trPr>
          <w:trHeight w:val="167"/>
        </w:trPr>
        <w:tc>
          <w:tcPr>
            <w:tcW w:w="9585" w:type="dxa"/>
            <w:gridSpan w:val="3"/>
            <w:vAlign w:val="center"/>
          </w:tcPr>
          <w:p w:rsidR="00A93CCD" w:rsidRPr="00505308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День, полный событий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6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3CCD" w:rsidRPr="001C5B9F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86" w:type="dxa"/>
            <w:vAlign w:val="center"/>
          </w:tcPr>
          <w:p w:rsidR="00A93CCD" w:rsidRPr="009D75D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«Я пойду по полю белому…»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1C5B9F">
              <w:rPr>
                <w:rFonts w:ascii="Times New Roman" w:hAnsi="Times New Roman" w:cs="Times New Roman"/>
                <w:i/>
                <w:lang w:val="ru-RU"/>
              </w:rPr>
              <w:t>День работника дошкольного образования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1C5B9F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086" w:type="dxa"/>
            <w:vAlign w:val="center"/>
          </w:tcPr>
          <w:p w:rsidR="00A93CCD" w:rsidRPr="009D75D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 xml:space="preserve">«На великий праздник </w:t>
            </w:r>
            <w:proofErr w:type="spellStart"/>
            <w:r w:rsidRPr="009D75D2">
              <w:rPr>
                <w:rFonts w:ascii="Times New Roman" w:hAnsi="Times New Roman" w:cs="Times New Roman"/>
                <w:lang w:val="ru-RU"/>
              </w:rPr>
              <w:t>собралася</w:t>
            </w:r>
            <w:proofErr w:type="spellEnd"/>
            <w:r w:rsidRPr="009D75D2">
              <w:rPr>
                <w:rFonts w:ascii="Times New Roman" w:hAnsi="Times New Roman" w:cs="Times New Roman"/>
                <w:lang w:val="ru-RU"/>
              </w:rPr>
              <w:t xml:space="preserve"> Русь!»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1C5B9F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086" w:type="dxa"/>
            <w:vAlign w:val="center"/>
          </w:tcPr>
          <w:p w:rsidR="00A93CCD" w:rsidRPr="009D75D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Святые земли Русской. День полный событий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086" w:type="dxa"/>
            <w:vAlign w:val="center"/>
          </w:tcPr>
          <w:p w:rsidR="00A93CCD" w:rsidRPr="009D75D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«Приют спокойствия, трудов и вдохновения…»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086" w:type="dxa"/>
            <w:vAlign w:val="center"/>
          </w:tcPr>
          <w:p w:rsidR="00A93CCD" w:rsidRPr="009D75D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«Что за прелесть эти сказки…»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086" w:type="dxa"/>
            <w:vAlign w:val="center"/>
          </w:tcPr>
          <w:p w:rsidR="00A93CCD" w:rsidRPr="009D75D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Музыка ярмарочных гуляний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A93CCD" w:rsidTr="00EF6B2D">
        <w:trPr>
          <w:trHeight w:val="167"/>
        </w:trPr>
        <w:tc>
          <w:tcPr>
            <w:tcW w:w="9585" w:type="dxa"/>
            <w:gridSpan w:val="3"/>
            <w:vAlign w:val="center"/>
          </w:tcPr>
          <w:p w:rsidR="00A93CCD" w:rsidRPr="00505308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О России петь – что стремиться в храм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086" w:type="dxa"/>
            <w:vAlign w:val="center"/>
          </w:tcPr>
          <w:p w:rsidR="00A93CCD" w:rsidRPr="009D75D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D75D2">
              <w:rPr>
                <w:rFonts w:ascii="Times New Roman" w:hAnsi="Times New Roman" w:cs="Times New Roman"/>
                <w:lang w:val="ru-RU"/>
              </w:rPr>
              <w:t>Святогорский</w:t>
            </w:r>
            <w:proofErr w:type="spellEnd"/>
            <w:r w:rsidRPr="009D75D2">
              <w:rPr>
                <w:rFonts w:ascii="Times New Roman" w:hAnsi="Times New Roman" w:cs="Times New Roman"/>
                <w:lang w:val="ru-RU"/>
              </w:rPr>
              <w:t xml:space="preserve"> монастырь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1C5B9F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086" w:type="dxa"/>
            <w:vAlign w:val="center"/>
          </w:tcPr>
          <w:p w:rsidR="00A93CCD" w:rsidRPr="009D75D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«Приют, сияньем муз одетый…»</w:t>
            </w:r>
            <w:r>
              <w:rPr>
                <w:rFonts w:ascii="Times New Roman" w:hAnsi="Times New Roman" w:cs="Times New Roman"/>
                <w:lang w:val="ru-RU"/>
              </w:rPr>
              <w:t xml:space="preserve">.  </w:t>
            </w:r>
            <w:r w:rsidRPr="001C5B9F">
              <w:rPr>
                <w:rFonts w:ascii="Times New Roman" w:hAnsi="Times New Roman" w:cs="Times New Roman"/>
                <w:i/>
                <w:lang w:val="ru-RU"/>
              </w:rPr>
              <w:t>День матери в России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1C5B9F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086" w:type="dxa"/>
            <w:vAlign w:val="center"/>
          </w:tcPr>
          <w:p w:rsidR="00A93CCD" w:rsidRPr="009D75D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Композитор—имя ему народ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1C5B9F">
              <w:rPr>
                <w:rFonts w:ascii="Times New Roman" w:hAnsi="Times New Roman" w:cs="Times New Roman"/>
                <w:i/>
                <w:lang w:val="ru-RU"/>
              </w:rPr>
              <w:t>День добровольца (волонтера)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1C5B9F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086" w:type="dxa"/>
            <w:vAlign w:val="center"/>
          </w:tcPr>
          <w:p w:rsidR="00A93CCD" w:rsidRPr="009D75D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Музыкальные инструменты  России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1C5B9F">
              <w:rPr>
                <w:rFonts w:ascii="Times New Roman" w:hAnsi="Times New Roman" w:cs="Times New Roman"/>
                <w:i/>
                <w:lang w:val="ru-RU"/>
              </w:rPr>
              <w:t xml:space="preserve">День Конституции Российской </w:t>
            </w:r>
            <w:r w:rsidRPr="001C5B9F">
              <w:rPr>
                <w:rFonts w:ascii="Times New Roman" w:hAnsi="Times New Roman" w:cs="Times New Roman"/>
                <w:i/>
                <w:lang w:val="ru-RU"/>
              </w:rPr>
              <w:lastRenderedPageBreak/>
              <w:t>Федерации (12 декабря)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</w:tr>
      <w:tr w:rsidR="00A93CCD" w:rsidRPr="001C5B9F" w:rsidTr="00EF6B2D">
        <w:trPr>
          <w:trHeight w:val="167"/>
        </w:trPr>
        <w:tc>
          <w:tcPr>
            <w:tcW w:w="9585" w:type="dxa"/>
            <w:gridSpan w:val="3"/>
            <w:vAlign w:val="center"/>
          </w:tcPr>
          <w:p w:rsidR="00A93CCD" w:rsidRPr="00505308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lastRenderedPageBreak/>
              <w:t xml:space="preserve">В музыкальном театре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6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3CCD" w:rsidRPr="001C5B9F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86" w:type="dxa"/>
            <w:vAlign w:val="center"/>
          </w:tcPr>
          <w:p w:rsidR="00A93CCD" w:rsidRPr="009D75D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О музыке и музыкантах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86" w:type="dxa"/>
            <w:vAlign w:val="center"/>
          </w:tcPr>
          <w:p w:rsidR="00A93CCD" w:rsidRPr="009D75D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Музыкальные инструменты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86" w:type="dxa"/>
            <w:vAlign w:val="center"/>
          </w:tcPr>
          <w:p w:rsidR="00A93CCD" w:rsidRPr="009D75D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Старый замок. «Счастье в сирени живёт»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86" w:type="dxa"/>
            <w:vAlign w:val="center"/>
          </w:tcPr>
          <w:p w:rsidR="00A93CCD" w:rsidRPr="009D75D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«Не молкнет сердце чуткое Шопена…»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86" w:type="dxa"/>
            <w:vAlign w:val="center"/>
          </w:tcPr>
          <w:p w:rsidR="00A93CCD" w:rsidRPr="009D75D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Патетическая соната Л. Ванн Бетховена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086" w:type="dxa"/>
            <w:vAlign w:val="center"/>
          </w:tcPr>
          <w:p w:rsidR="00A93CCD" w:rsidRPr="009D75D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Царит гармония оркестра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FA761D" w:rsidTr="00EF6B2D">
        <w:trPr>
          <w:trHeight w:val="167"/>
        </w:trPr>
        <w:tc>
          <w:tcPr>
            <w:tcW w:w="9585" w:type="dxa"/>
            <w:gridSpan w:val="3"/>
            <w:vAlign w:val="center"/>
          </w:tcPr>
          <w:p w:rsidR="00A93CCD" w:rsidRPr="00505308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В концертном зале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086" w:type="dxa"/>
            <w:vAlign w:val="center"/>
          </w:tcPr>
          <w:p w:rsidR="00A93CCD" w:rsidRPr="009D75D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Опера М.И. Глинки «Иван Сусанин» (2-3 действия)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1C5B9F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7086" w:type="dxa"/>
            <w:vAlign w:val="center"/>
          </w:tcPr>
          <w:p w:rsidR="00A93CCD" w:rsidRPr="009D75D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Опера М.И.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D75D2">
              <w:rPr>
                <w:rFonts w:ascii="Times New Roman" w:hAnsi="Times New Roman" w:cs="Times New Roman"/>
                <w:lang w:val="ru-RU"/>
              </w:rPr>
              <w:t>Глинки «Иван Сусанин» (4 действие)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45230E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7086" w:type="dxa"/>
            <w:vAlign w:val="center"/>
          </w:tcPr>
          <w:p w:rsidR="00A93CCD" w:rsidRPr="009D75D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 xml:space="preserve">«Исходила </w:t>
            </w:r>
            <w:proofErr w:type="spellStart"/>
            <w:r w:rsidRPr="009D75D2">
              <w:rPr>
                <w:rFonts w:ascii="Times New Roman" w:hAnsi="Times New Roman" w:cs="Times New Roman"/>
                <w:lang w:val="ru-RU"/>
              </w:rPr>
              <w:t>младешенька</w:t>
            </w:r>
            <w:proofErr w:type="spellEnd"/>
            <w:r w:rsidRPr="009D75D2">
              <w:rPr>
                <w:rFonts w:ascii="Times New Roman" w:hAnsi="Times New Roman" w:cs="Times New Roman"/>
                <w:lang w:val="ru-RU"/>
              </w:rPr>
              <w:t>…»</w:t>
            </w:r>
            <w:r>
              <w:rPr>
                <w:rFonts w:ascii="Times New Roman" w:hAnsi="Times New Roman" w:cs="Times New Roman"/>
                <w:lang w:val="ru-RU"/>
              </w:rPr>
              <w:t xml:space="preserve">.  </w:t>
            </w:r>
            <w:r w:rsidRPr="001C5B9F">
              <w:rPr>
                <w:rFonts w:ascii="Times New Roman" w:hAnsi="Times New Roman" w:cs="Times New Roman"/>
                <w:i/>
                <w:lang w:val="ru-RU"/>
              </w:rPr>
              <w:t>День защитника Отечества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45230E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7086" w:type="dxa"/>
            <w:vAlign w:val="center"/>
          </w:tcPr>
          <w:p w:rsidR="00A93CCD" w:rsidRPr="009D75D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Русский восток. Восточные мотивы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45230E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086" w:type="dxa"/>
            <w:vAlign w:val="center"/>
          </w:tcPr>
          <w:p w:rsidR="00A93CCD" w:rsidRPr="009D75D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Балет И. Стравинского «Петрушка»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1C5B9F">
              <w:rPr>
                <w:rFonts w:ascii="Times New Roman" w:hAnsi="Times New Roman" w:cs="Times New Roman"/>
                <w:i/>
                <w:lang w:val="ru-RU"/>
              </w:rPr>
              <w:t>Международный женский день.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A93CCD" w:rsidTr="00EF6B2D">
        <w:trPr>
          <w:trHeight w:val="167"/>
        </w:trPr>
        <w:tc>
          <w:tcPr>
            <w:tcW w:w="9585" w:type="dxa"/>
            <w:gridSpan w:val="3"/>
            <w:vAlign w:val="center"/>
          </w:tcPr>
          <w:p w:rsidR="00A93CCD" w:rsidRPr="00505308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Чтоб музыкантом быть, так надобно уменье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7086" w:type="dxa"/>
            <w:vAlign w:val="center"/>
          </w:tcPr>
          <w:p w:rsidR="00A93CCD" w:rsidRPr="009D75D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Театр музыкальной комедии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7086" w:type="dxa"/>
            <w:vAlign w:val="center"/>
          </w:tcPr>
          <w:p w:rsidR="00A93CCD" w:rsidRPr="009D75D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E06892">
              <w:rPr>
                <w:rFonts w:ascii="Times New Roman" w:hAnsi="Times New Roman" w:cs="Times New Roman"/>
                <w:lang w:val="ru-RU"/>
              </w:rPr>
              <w:t>Исповедь души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1C5B9F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7086" w:type="dxa"/>
            <w:vAlign w:val="center"/>
          </w:tcPr>
          <w:p w:rsidR="00A93CCD" w:rsidRPr="00E0689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E06892">
              <w:rPr>
                <w:rFonts w:ascii="Times New Roman" w:hAnsi="Times New Roman" w:cs="Times New Roman"/>
                <w:lang w:val="ru-RU"/>
              </w:rPr>
              <w:t>Мастерство исполнителя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45230E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7086" w:type="dxa"/>
            <w:vAlign w:val="center"/>
          </w:tcPr>
          <w:p w:rsidR="00A93CCD" w:rsidRPr="00E0689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E06892">
              <w:rPr>
                <w:rFonts w:ascii="Times New Roman" w:hAnsi="Times New Roman" w:cs="Times New Roman"/>
                <w:lang w:val="ru-RU"/>
              </w:rPr>
              <w:t>«Праздников праздник, торжество из торжеств»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1C5B9F">
              <w:rPr>
                <w:rFonts w:ascii="Times New Roman" w:hAnsi="Times New Roman" w:cs="Times New Roman"/>
                <w:i/>
                <w:lang w:val="ru-RU"/>
              </w:rPr>
              <w:t>День космонавтики. Гагаринский урок «Космос - это мы»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45230E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7086" w:type="dxa"/>
            <w:vAlign w:val="center"/>
          </w:tcPr>
          <w:p w:rsidR="00A93CCD" w:rsidRPr="00E0689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E06892">
              <w:rPr>
                <w:rFonts w:ascii="Times New Roman" w:hAnsi="Times New Roman" w:cs="Times New Roman"/>
                <w:lang w:val="ru-RU"/>
              </w:rPr>
              <w:t>Светлый праздник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45230E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7086" w:type="dxa"/>
            <w:vAlign w:val="center"/>
          </w:tcPr>
          <w:p w:rsidR="00A93CCD" w:rsidRPr="00E0689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E06892">
              <w:rPr>
                <w:rFonts w:ascii="Times New Roman" w:hAnsi="Times New Roman" w:cs="Times New Roman"/>
                <w:lang w:val="ru-RU"/>
              </w:rPr>
              <w:t>Создатели славянской письменности Кирилл и Мефодий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1C5B9F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7086" w:type="dxa"/>
            <w:vAlign w:val="center"/>
          </w:tcPr>
          <w:p w:rsidR="00A93CCD" w:rsidRPr="00E0689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E06892">
              <w:rPr>
                <w:rFonts w:ascii="Times New Roman" w:hAnsi="Times New Roman" w:cs="Times New Roman"/>
                <w:lang w:val="ru-RU"/>
              </w:rPr>
              <w:t>Праздник русского народа: Троицын день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1C5B9F">
              <w:rPr>
                <w:rFonts w:ascii="Times New Roman" w:hAnsi="Times New Roman" w:cs="Times New Roman"/>
                <w:i/>
                <w:lang w:val="ru-RU"/>
              </w:rPr>
              <w:t>Международный день семьи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A93CCD" w:rsidTr="00EF6B2D">
        <w:trPr>
          <w:trHeight w:val="167"/>
        </w:trPr>
        <w:tc>
          <w:tcPr>
            <w:tcW w:w="9585" w:type="dxa"/>
            <w:gridSpan w:val="3"/>
            <w:vAlign w:val="center"/>
          </w:tcPr>
          <w:p w:rsidR="00A93CCD" w:rsidRPr="00505308" w:rsidRDefault="00A93CCD" w:rsidP="00EF6B2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Гори, гори ясно, чтобы не погасло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3CCD" w:rsidRPr="001C5B9F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7086" w:type="dxa"/>
            <w:vAlign w:val="center"/>
          </w:tcPr>
          <w:p w:rsidR="00A93CCD" w:rsidRPr="00E0689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E06892">
              <w:rPr>
                <w:rFonts w:ascii="Times New Roman" w:hAnsi="Times New Roman" w:cs="Times New Roman"/>
                <w:lang w:val="ru-RU"/>
              </w:rPr>
              <w:t>Музыкальные инструменты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1C5B9F">
              <w:rPr>
                <w:rFonts w:ascii="Times New Roman" w:hAnsi="Times New Roman" w:cs="Times New Roman"/>
                <w:i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45230E" w:rsidTr="00EF6B2D">
        <w:trPr>
          <w:trHeight w:val="165"/>
        </w:trPr>
        <w:tc>
          <w:tcPr>
            <w:tcW w:w="954" w:type="dxa"/>
            <w:vAlign w:val="center"/>
          </w:tcPr>
          <w:p w:rsidR="00A93CCD" w:rsidRDefault="00A93CCD" w:rsidP="00EF6B2D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7086" w:type="dxa"/>
            <w:vAlign w:val="center"/>
          </w:tcPr>
          <w:p w:rsidR="00A93CCD" w:rsidRPr="00E06892" w:rsidRDefault="00A93CCD" w:rsidP="00EF6B2D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E06892">
              <w:rPr>
                <w:rFonts w:ascii="Times New Roman" w:hAnsi="Times New Roman" w:cs="Times New Roman"/>
                <w:lang w:val="ru-RU"/>
              </w:rPr>
              <w:t>Музыкальный сказочник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E06892">
              <w:rPr>
                <w:rFonts w:ascii="Times New Roman" w:hAnsi="Times New Roman" w:cs="Times New Roman"/>
                <w:lang w:val="ru-RU"/>
              </w:rPr>
              <w:t>Рассвет на Москве-реке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45230E">
              <w:rPr>
                <w:rFonts w:ascii="Times New Roman" w:hAnsi="Times New Roman" w:cs="Times New Roman"/>
                <w:i/>
                <w:lang w:val="ru-RU"/>
              </w:rPr>
              <w:t>День защиты детей</w:t>
            </w:r>
          </w:p>
        </w:tc>
        <w:tc>
          <w:tcPr>
            <w:tcW w:w="1545" w:type="dxa"/>
            <w:vAlign w:val="center"/>
          </w:tcPr>
          <w:p w:rsidR="00A93CCD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93CCD" w:rsidRPr="0045230E" w:rsidTr="00EF6B2D">
        <w:trPr>
          <w:trHeight w:val="165"/>
        </w:trPr>
        <w:tc>
          <w:tcPr>
            <w:tcW w:w="8040" w:type="dxa"/>
            <w:gridSpan w:val="2"/>
            <w:vAlign w:val="center"/>
          </w:tcPr>
          <w:p w:rsidR="00A93CCD" w:rsidRPr="00E06892" w:rsidRDefault="00A93CCD" w:rsidP="00EF6B2D">
            <w:pPr>
              <w:spacing w:after="0"/>
              <w:ind w:left="-37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Итого </w:t>
            </w:r>
          </w:p>
        </w:tc>
        <w:tc>
          <w:tcPr>
            <w:tcW w:w="1545" w:type="dxa"/>
            <w:vAlign w:val="center"/>
          </w:tcPr>
          <w:p w:rsidR="00A93CCD" w:rsidRPr="00E06892" w:rsidRDefault="00A93CCD" w:rsidP="00EF6B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33</w:t>
            </w:r>
          </w:p>
        </w:tc>
      </w:tr>
    </w:tbl>
    <w:p w:rsidR="00A93CCD" w:rsidRPr="00CA21DE" w:rsidRDefault="00A93CCD" w:rsidP="00A93CC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3CCD" w:rsidRPr="00CA21DE" w:rsidRDefault="00A93CCD" w:rsidP="00CA21DE">
      <w:pPr>
        <w:tabs>
          <w:tab w:val="left" w:pos="356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sectPr w:rsidR="00A93CCD" w:rsidRPr="00CA21DE" w:rsidSect="00CA21D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39"/>
    <w:rsid w:val="00036CB7"/>
    <w:rsid w:val="000B5029"/>
    <w:rsid w:val="0013360E"/>
    <w:rsid w:val="0018025B"/>
    <w:rsid w:val="001E024A"/>
    <w:rsid w:val="002F6953"/>
    <w:rsid w:val="003356EE"/>
    <w:rsid w:val="00391977"/>
    <w:rsid w:val="003E14C0"/>
    <w:rsid w:val="00435326"/>
    <w:rsid w:val="00464A34"/>
    <w:rsid w:val="00470062"/>
    <w:rsid w:val="0050247B"/>
    <w:rsid w:val="00571018"/>
    <w:rsid w:val="005B5826"/>
    <w:rsid w:val="00655781"/>
    <w:rsid w:val="006C3C85"/>
    <w:rsid w:val="008153C7"/>
    <w:rsid w:val="00850085"/>
    <w:rsid w:val="008A5C12"/>
    <w:rsid w:val="008B4293"/>
    <w:rsid w:val="00952956"/>
    <w:rsid w:val="00992178"/>
    <w:rsid w:val="009D75D2"/>
    <w:rsid w:val="00A85FE9"/>
    <w:rsid w:val="00A93CCD"/>
    <w:rsid w:val="00AA1539"/>
    <w:rsid w:val="00AB26B4"/>
    <w:rsid w:val="00AE4E90"/>
    <w:rsid w:val="00B65310"/>
    <w:rsid w:val="00B95F58"/>
    <w:rsid w:val="00BC5715"/>
    <w:rsid w:val="00C15EE8"/>
    <w:rsid w:val="00CA21DE"/>
    <w:rsid w:val="00CC1036"/>
    <w:rsid w:val="00DC734F"/>
    <w:rsid w:val="00E06892"/>
    <w:rsid w:val="00F56105"/>
    <w:rsid w:val="00FA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DE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715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464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DE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715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464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25</Pages>
  <Words>9914</Words>
  <Characters>56513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2019-11-25T09:19:00Z</cp:lastPrinted>
  <dcterms:created xsi:type="dcterms:W3CDTF">2017-09-27T12:13:00Z</dcterms:created>
  <dcterms:modified xsi:type="dcterms:W3CDTF">2021-08-30T15:22:00Z</dcterms:modified>
</cp:coreProperties>
</file>